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577"/>
      </w:tblGrid>
      <w:tr w:rsidR="0024486C" w:rsidTr="008C6FBB">
        <w:trPr>
          <w:cantSplit/>
        </w:trPr>
        <w:tc>
          <w:tcPr>
            <w:tcW w:w="9198" w:type="dxa"/>
            <w:gridSpan w:val="6"/>
            <w:tcBorders>
              <w:top w:val="single" w:sz="12" w:space="0" w:color="000000"/>
            </w:tcBorders>
          </w:tcPr>
          <w:p w:rsidR="0024486C" w:rsidRDefault="0024486C">
            <w:pPr>
              <w:rPr>
                <w:rFonts w:ascii="Arial" w:hAnsi="Arial"/>
                <w:lang w:val="en-GB"/>
              </w:rPr>
            </w:pPr>
          </w:p>
          <w:p w:rsidR="0024486C" w:rsidRDefault="0024486C">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24486C" w:rsidRDefault="0024486C">
            <w:pPr>
              <w:rPr>
                <w:rFonts w:ascii="Arial" w:hAnsi="Arial"/>
                <w:b/>
                <w:sz w:val="28"/>
                <w:lang w:val="en-GB"/>
              </w:rPr>
            </w:pPr>
          </w:p>
          <w:p w:rsidR="0024486C" w:rsidRPr="00C97440" w:rsidRDefault="0024486C">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486C" w:rsidRDefault="0024486C">
            <w:pPr>
              <w:jc w:val="center"/>
              <w:rPr>
                <w:rFonts w:ascii="Arial" w:hAnsi="Arial"/>
                <w:lang w:val="en-GB"/>
              </w:rPr>
            </w:pPr>
          </w:p>
          <w:p w:rsidR="0024486C" w:rsidRDefault="00962EFA">
            <w:pPr>
              <w:jc w:val="center"/>
              <w:rPr>
                <w:rFonts w:ascii="Arial" w:hAnsi="Arial"/>
                <w:lang w:val="en-GB"/>
              </w:rPr>
            </w:pPr>
            <w:r>
              <w:rPr>
                <w:rFonts w:ascii="Arial" w:hAnsi="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24486C" w:rsidRDefault="0024486C">
            <w:pPr>
              <w:jc w:val="center"/>
              <w:rPr>
                <w:rFonts w:ascii="Arial" w:hAnsi="Arial"/>
                <w:lang w:val="en-GB"/>
              </w:rPr>
            </w:pPr>
          </w:p>
          <w:p w:rsidR="0024486C" w:rsidRDefault="0024486C">
            <w:pPr>
              <w:jc w:val="center"/>
              <w:rPr>
                <w:rFonts w:ascii="Arial" w:hAnsi="Arial"/>
                <w:lang w:val="en-GB"/>
              </w:rPr>
            </w:pPr>
          </w:p>
          <w:p w:rsidR="0024486C" w:rsidRDefault="0024486C">
            <w:pPr>
              <w:pStyle w:val="Heading1"/>
              <w:rPr>
                <w:rFonts w:ascii="Arial" w:hAnsi="Arial"/>
                <w:sz w:val="28"/>
                <w:u w:val="none"/>
              </w:rPr>
            </w:pPr>
            <w:r>
              <w:rPr>
                <w:rFonts w:ascii="Arial" w:hAnsi="Arial"/>
                <w:sz w:val="28"/>
                <w:u w:val="none"/>
              </w:rPr>
              <w:t>COURSE OUTLINE</w:t>
            </w:r>
          </w:p>
          <w:p w:rsidR="0024486C" w:rsidRDefault="0024486C">
            <w:pPr>
              <w:rPr>
                <w:rFonts w:ascii="Arial" w:hAnsi="Arial"/>
              </w:rPr>
            </w:pPr>
          </w:p>
        </w:tc>
      </w:tr>
      <w:tr w:rsidR="0024486C" w:rsidRPr="008C6FBB" w:rsidTr="008C6FBB">
        <w:trPr>
          <w:cantSplit/>
        </w:trPr>
        <w:tc>
          <w:tcPr>
            <w:tcW w:w="2518" w:type="dxa"/>
          </w:tcPr>
          <w:p w:rsidR="0024486C" w:rsidRDefault="0024486C">
            <w:pPr>
              <w:rPr>
                <w:rFonts w:ascii="Arial" w:hAnsi="Arial"/>
                <w:b/>
                <w:lang w:val="en-GB"/>
              </w:rPr>
            </w:pPr>
            <w:r>
              <w:rPr>
                <w:rFonts w:ascii="Arial" w:hAnsi="Arial"/>
                <w:b/>
                <w:lang w:val="en-GB"/>
              </w:rPr>
              <w:t>COURSE TITLE:</w:t>
            </w:r>
          </w:p>
          <w:p w:rsidR="0024486C" w:rsidRDefault="0024486C">
            <w:pPr>
              <w:rPr>
                <w:rFonts w:ascii="Arial" w:hAnsi="Arial"/>
                <w:b/>
              </w:rPr>
            </w:pPr>
          </w:p>
        </w:tc>
        <w:tc>
          <w:tcPr>
            <w:tcW w:w="6680" w:type="dxa"/>
            <w:gridSpan w:val="5"/>
          </w:tcPr>
          <w:p w:rsidR="0024486C" w:rsidRPr="008C6FBB" w:rsidRDefault="0024486C" w:rsidP="008C6FBB">
            <w:pPr>
              <w:rPr>
                <w:rFonts w:ascii="Arial" w:hAnsi="Arial" w:cs="Arial"/>
                <w:lang w:val="en-GB"/>
              </w:rPr>
            </w:pPr>
            <w:r w:rsidRPr="008C6FBB">
              <w:rPr>
                <w:rFonts w:ascii="Arial" w:hAnsi="Arial" w:cs="Arial"/>
                <w:lang w:val="en-GB"/>
              </w:rPr>
              <w:t>Health III: Primary Health Care &amp; Health Promotion</w:t>
            </w:r>
          </w:p>
          <w:p w:rsidR="0024486C" w:rsidRPr="008C6FBB" w:rsidRDefault="0024486C" w:rsidP="008C6FBB">
            <w:pPr>
              <w:rPr>
                <w:rFonts w:ascii="Arial" w:hAnsi="Arial" w:cs="Arial"/>
              </w:rPr>
            </w:pPr>
          </w:p>
        </w:tc>
      </w:tr>
      <w:tr w:rsidR="0024486C" w:rsidTr="008C6FBB">
        <w:tc>
          <w:tcPr>
            <w:tcW w:w="2518" w:type="dxa"/>
          </w:tcPr>
          <w:p w:rsidR="0024486C" w:rsidRDefault="0024486C">
            <w:pPr>
              <w:rPr>
                <w:rFonts w:ascii="Arial" w:hAnsi="Arial"/>
                <w:b/>
                <w:lang w:val="en-GB"/>
              </w:rPr>
            </w:pPr>
            <w:r>
              <w:rPr>
                <w:rFonts w:ascii="Arial" w:hAnsi="Arial"/>
                <w:b/>
                <w:lang w:val="en-GB"/>
              </w:rPr>
              <w:t>CODE NO. :</w:t>
            </w:r>
          </w:p>
          <w:p w:rsidR="0024486C" w:rsidRDefault="0024486C">
            <w:pPr>
              <w:rPr>
                <w:rFonts w:ascii="Arial" w:hAnsi="Arial"/>
                <w:b/>
              </w:rPr>
            </w:pPr>
          </w:p>
        </w:tc>
        <w:tc>
          <w:tcPr>
            <w:tcW w:w="3402" w:type="dxa"/>
            <w:gridSpan w:val="2"/>
          </w:tcPr>
          <w:p w:rsidR="0024486C" w:rsidRPr="008C6FBB" w:rsidRDefault="0024486C">
            <w:pPr>
              <w:rPr>
                <w:rFonts w:ascii="Arial" w:hAnsi="Arial" w:cs="Arial"/>
              </w:rPr>
            </w:pPr>
            <w:r w:rsidRPr="008C6FBB">
              <w:rPr>
                <w:rFonts w:ascii="Arial" w:hAnsi="Arial" w:cs="Arial"/>
              </w:rPr>
              <w:t>NURS3005</w:t>
            </w:r>
          </w:p>
        </w:tc>
        <w:tc>
          <w:tcPr>
            <w:tcW w:w="1701" w:type="dxa"/>
            <w:gridSpan w:val="2"/>
          </w:tcPr>
          <w:p w:rsidR="0024486C" w:rsidRPr="008C6FBB" w:rsidRDefault="0024486C">
            <w:pPr>
              <w:rPr>
                <w:rFonts w:ascii="Arial" w:hAnsi="Arial" w:cs="Arial"/>
                <w:b/>
              </w:rPr>
            </w:pPr>
            <w:r w:rsidRPr="008C6FBB">
              <w:rPr>
                <w:rFonts w:ascii="Arial" w:hAnsi="Arial" w:cs="Arial"/>
                <w:b/>
                <w:lang w:val="en-GB"/>
              </w:rPr>
              <w:t>SEMESTER:</w:t>
            </w:r>
          </w:p>
        </w:tc>
        <w:tc>
          <w:tcPr>
            <w:tcW w:w="1577" w:type="dxa"/>
          </w:tcPr>
          <w:p w:rsidR="0024486C" w:rsidRPr="008C6FBB" w:rsidRDefault="0024486C">
            <w:pPr>
              <w:rPr>
                <w:rFonts w:ascii="Arial" w:hAnsi="Arial" w:cs="Arial"/>
              </w:rPr>
            </w:pPr>
            <w:r w:rsidRPr="008C6FBB">
              <w:rPr>
                <w:rFonts w:ascii="Arial" w:hAnsi="Arial" w:cs="Arial"/>
              </w:rPr>
              <w:t>5</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PROGRAM:</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 xml:space="preserve">Collaborative </w:t>
            </w:r>
            <w:proofErr w:type="spellStart"/>
            <w:r w:rsidRPr="008C6FBB">
              <w:rPr>
                <w:rFonts w:ascii="Arial" w:hAnsi="Arial" w:cs="Arial"/>
              </w:rPr>
              <w:t>BScN</w:t>
            </w:r>
            <w:proofErr w:type="spellEnd"/>
            <w:r w:rsidRPr="008C6FBB">
              <w:rPr>
                <w:rFonts w:ascii="Arial" w:hAnsi="Arial" w:cs="Arial"/>
              </w:rPr>
              <w:t xml:space="preserve"> Program</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AUTHOR:</w:t>
            </w:r>
          </w:p>
          <w:p w:rsidR="0024486C" w:rsidRDefault="0024486C">
            <w:pPr>
              <w:rPr>
                <w:rFonts w:ascii="Arial" w:hAnsi="Arial"/>
              </w:rPr>
            </w:pPr>
          </w:p>
        </w:tc>
        <w:tc>
          <w:tcPr>
            <w:tcW w:w="6680" w:type="dxa"/>
            <w:gridSpan w:val="5"/>
          </w:tcPr>
          <w:p w:rsidR="0024486C" w:rsidRPr="00BA6C5E" w:rsidRDefault="00B1400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b/>
                <w:szCs w:val="22"/>
                <w:lang w:val="en-GB"/>
              </w:rPr>
            </w:pPr>
            <w:r w:rsidRPr="00BA6C5E">
              <w:rPr>
                <w:rFonts w:ascii="Arial" w:hAnsi="Arial" w:cs="Arial"/>
                <w:b/>
                <w:sz w:val="22"/>
                <w:szCs w:val="22"/>
                <w:lang w:val="en-GB"/>
              </w:rPr>
              <w:t xml:space="preserve">Kay Vallee RN, </w:t>
            </w:r>
            <w:proofErr w:type="spellStart"/>
            <w:r w:rsidRPr="00BA6C5E">
              <w:rPr>
                <w:rFonts w:ascii="Arial" w:hAnsi="Arial" w:cs="Arial"/>
                <w:b/>
                <w:sz w:val="22"/>
                <w:szCs w:val="22"/>
                <w:lang w:val="en-GB"/>
              </w:rPr>
              <w:t>MScN</w:t>
            </w:r>
            <w:proofErr w:type="spellEnd"/>
            <w:r w:rsidRPr="00BA6C5E">
              <w:rPr>
                <w:rFonts w:ascii="Arial" w:hAnsi="Arial" w:cs="Arial"/>
                <w:b/>
                <w:sz w:val="22"/>
                <w:szCs w:val="22"/>
                <w:lang w:val="en-GB"/>
              </w:rPr>
              <w:t xml:space="preserve"> (Sault College)</w:t>
            </w:r>
          </w:p>
          <w:p w:rsidR="0024486C" w:rsidRDefault="00B1400C" w:rsidP="00E5139C">
            <w:pPr>
              <w:rPr>
                <w:rFonts w:ascii="Arial" w:hAnsi="Arial" w:cs="Arial"/>
                <w:szCs w:val="22"/>
              </w:rPr>
            </w:pPr>
            <w:r>
              <w:rPr>
                <w:rFonts w:ascii="Arial" w:hAnsi="Arial" w:cs="Arial"/>
                <w:sz w:val="22"/>
                <w:szCs w:val="22"/>
              </w:rPr>
              <w:t>Heather Jessup-</w:t>
            </w:r>
            <w:proofErr w:type="spellStart"/>
            <w:r>
              <w:rPr>
                <w:rFonts w:ascii="Arial" w:hAnsi="Arial" w:cs="Arial"/>
                <w:sz w:val="22"/>
                <w:szCs w:val="22"/>
              </w:rPr>
              <w:t>Falcioni</w:t>
            </w:r>
            <w:proofErr w:type="spellEnd"/>
            <w:r w:rsidR="0024486C" w:rsidRPr="00E5139C">
              <w:rPr>
                <w:rFonts w:ascii="Arial" w:hAnsi="Arial" w:cs="Arial"/>
                <w:sz w:val="22"/>
                <w:szCs w:val="22"/>
              </w:rPr>
              <w:t xml:space="preserve"> (Laurentian University), Kim Sheppard (Cambrian), Joan Saarinen (Northern), </w:t>
            </w:r>
            <w:proofErr w:type="spellStart"/>
            <w:r w:rsidR="0024486C" w:rsidRPr="00E5139C">
              <w:rPr>
                <w:rFonts w:ascii="Arial" w:hAnsi="Arial" w:cs="Arial"/>
                <w:sz w:val="22"/>
                <w:szCs w:val="22"/>
              </w:rPr>
              <w:t>Laralea</w:t>
            </w:r>
            <w:proofErr w:type="spellEnd"/>
            <w:r w:rsidR="0024486C" w:rsidRPr="00E5139C">
              <w:rPr>
                <w:rFonts w:ascii="Arial" w:hAnsi="Arial" w:cs="Arial"/>
                <w:sz w:val="22"/>
                <w:szCs w:val="22"/>
              </w:rPr>
              <w:t xml:space="preserve"> </w:t>
            </w:r>
            <w:proofErr w:type="spellStart"/>
            <w:r w:rsidR="0024486C" w:rsidRPr="00E5139C">
              <w:rPr>
                <w:rFonts w:ascii="Arial" w:hAnsi="Arial" w:cs="Arial"/>
                <w:sz w:val="22"/>
                <w:szCs w:val="22"/>
              </w:rPr>
              <w:t>Stalkie</w:t>
            </w:r>
            <w:proofErr w:type="spellEnd"/>
            <w:r>
              <w:rPr>
                <w:rFonts w:ascii="Arial" w:hAnsi="Arial" w:cs="Arial"/>
                <w:sz w:val="22"/>
                <w:szCs w:val="22"/>
              </w:rPr>
              <w:t xml:space="preserve">, Julie Dyke, Denise </w:t>
            </w:r>
            <w:proofErr w:type="spellStart"/>
            <w:r>
              <w:rPr>
                <w:rFonts w:ascii="Arial" w:hAnsi="Arial" w:cs="Arial"/>
                <w:sz w:val="22"/>
                <w:szCs w:val="22"/>
              </w:rPr>
              <w:t>Kall</w:t>
            </w:r>
            <w:proofErr w:type="spellEnd"/>
            <w:r w:rsidR="0024486C" w:rsidRPr="00E5139C">
              <w:rPr>
                <w:rFonts w:ascii="Arial" w:hAnsi="Arial" w:cs="Arial"/>
                <w:sz w:val="22"/>
                <w:szCs w:val="22"/>
              </w:rPr>
              <w:t xml:space="preserve"> (St. </w:t>
            </w:r>
            <w:proofErr w:type="spellStart"/>
            <w:r w:rsidR="0024486C" w:rsidRPr="00E5139C">
              <w:rPr>
                <w:rFonts w:ascii="Arial" w:hAnsi="Arial" w:cs="Arial"/>
                <w:sz w:val="22"/>
                <w:szCs w:val="22"/>
              </w:rPr>
              <w:t>Lawerence</w:t>
            </w:r>
            <w:proofErr w:type="spellEnd"/>
            <w:r w:rsidR="0024486C" w:rsidRPr="00E5139C">
              <w:rPr>
                <w:rFonts w:ascii="Arial" w:hAnsi="Arial" w:cs="Arial"/>
                <w:sz w:val="22"/>
                <w:szCs w:val="22"/>
              </w:rPr>
              <w:t>)</w:t>
            </w:r>
          </w:p>
          <w:p w:rsidR="0024486C" w:rsidRPr="00E5139C" w:rsidRDefault="0024486C" w:rsidP="00E5139C">
            <w:pPr>
              <w:rPr>
                <w:rFonts w:ascii="Arial" w:hAnsi="Arial" w:cs="Arial"/>
                <w:szCs w:val="22"/>
              </w:rPr>
            </w:pPr>
          </w:p>
        </w:tc>
      </w:tr>
      <w:tr w:rsidR="0024486C" w:rsidTr="008C6FBB">
        <w:tc>
          <w:tcPr>
            <w:tcW w:w="2518" w:type="dxa"/>
          </w:tcPr>
          <w:p w:rsidR="0024486C" w:rsidRDefault="0024486C">
            <w:pPr>
              <w:rPr>
                <w:rFonts w:ascii="Arial" w:hAnsi="Arial"/>
                <w:b/>
                <w:lang w:val="en-GB"/>
              </w:rPr>
            </w:pPr>
            <w:r>
              <w:rPr>
                <w:rFonts w:ascii="Arial" w:hAnsi="Arial"/>
                <w:b/>
                <w:lang w:val="en-GB"/>
              </w:rPr>
              <w:t>DATE:</w:t>
            </w:r>
          </w:p>
          <w:p w:rsidR="0024486C" w:rsidRDefault="0024486C">
            <w:pPr>
              <w:rPr>
                <w:rFonts w:ascii="Arial" w:hAnsi="Arial"/>
              </w:rPr>
            </w:pPr>
          </w:p>
        </w:tc>
        <w:tc>
          <w:tcPr>
            <w:tcW w:w="1460" w:type="dxa"/>
          </w:tcPr>
          <w:p w:rsidR="0024486C" w:rsidRPr="008C6FBB" w:rsidRDefault="0024486C">
            <w:pPr>
              <w:rPr>
                <w:rFonts w:ascii="Arial" w:hAnsi="Arial" w:cs="Arial"/>
              </w:rPr>
            </w:pPr>
            <w:r w:rsidRPr="008C6FBB">
              <w:rPr>
                <w:rFonts w:ascii="Arial" w:hAnsi="Arial" w:cs="Arial"/>
              </w:rPr>
              <w:t>Sept. 201</w:t>
            </w:r>
            <w:r w:rsidR="001C51BF">
              <w:rPr>
                <w:rFonts w:ascii="Arial" w:hAnsi="Arial" w:cs="Arial"/>
              </w:rPr>
              <w:t>4</w:t>
            </w:r>
          </w:p>
        </w:tc>
        <w:tc>
          <w:tcPr>
            <w:tcW w:w="3600" w:type="dxa"/>
            <w:gridSpan w:val="2"/>
          </w:tcPr>
          <w:p w:rsidR="0024486C" w:rsidRPr="008C6FBB" w:rsidRDefault="0024486C">
            <w:pPr>
              <w:rPr>
                <w:rFonts w:ascii="Arial" w:hAnsi="Arial" w:cs="Arial"/>
              </w:rPr>
            </w:pPr>
            <w:r w:rsidRPr="008C6FBB">
              <w:rPr>
                <w:rFonts w:ascii="Arial" w:hAnsi="Arial" w:cs="Arial"/>
                <w:b/>
                <w:lang w:val="en-GB"/>
              </w:rPr>
              <w:t>PREVIOUS OUTLINE DATED:</w:t>
            </w:r>
          </w:p>
        </w:tc>
        <w:tc>
          <w:tcPr>
            <w:tcW w:w="1620" w:type="dxa"/>
            <w:gridSpan w:val="2"/>
          </w:tcPr>
          <w:p w:rsidR="0024486C" w:rsidRPr="008C6FBB" w:rsidRDefault="0024486C">
            <w:pPr>
              <w:rPr>
                <w:rFonts w:ascii="Arial" w:hAnsi="Arial" w:cs="Arial"/>
              </w:rPr>
            </w:pPr>
            <w:r w:rsidRPr="008C6FBB">
              <w:rPr>
                <w:rFonts w:ascii="Arial" w:hAnsi="Arial" w:cs="Arial"/>
              </w:rPr>
              <w:t>Sept. 201</w:t>
            </w:r>
            <w:r w:rsidR="00BA6C5E">
              <w:rPr>
                <w:rFonts w:ascii="Arial" w:hAnsi="Arial" w:cs="Arial"/>
              </w:rPr>
              <w:t>3</w:t>
            </w:r>
          </w:p>
        </w:tc>
      </w:tr>
      <w:tr w:rsidR="0024486C" w:rsidTr="008C6FBB">
        <w:trPr>
          <w:cantSplit/>
        </w:trPr>
        <w:tc>
          <w:tcPr>
            <w:tcW w:w="2518" w:type="dxa"/>
          </w:tcPr>
          <w:p w:rsidR="0024486C" w:rsidRDefault="0024486C">
            <w:pPr>
              <w:rPr>
                <w:rFonts w:ascii="Arial" w:hAnsi="Arial"/>
              </w:rPr>
            </w:pPr>
            <w:r>
              <w:rPr>
                <w:rFonts w:ascii="Arial" w:hAnsi="Arial"/>
                <w:b/>
                <w:lang w:val="en-GB"/>
              </w:rPr>
              <w:t>APPROVED:</w:t>
            </w:r>
          </w:p>
        </w:tc>
        <w:tc>
          <w:tcPr>
            <w:tcW w:w="5060" w:type="dxa"/>
            <w:gridSpan w:val="3"/>
          </w:tcPr>
          <w:p w:rsidR="0024486C" w:rsidRPr="008C6FBB" w:rsidRDefault="00BA4A48">
            <w:pPr>
              <w:jc w:val="center"/>
              <w:rPr>
                <w:rFonts w:ascii="Arial" w:hAnsi="Arial" w:cs="Arial"/>
              </w:rPr>
            </w:pPr>
            <w:r>
              <w:rPr>
                <w:i/>
              </w:rPr>
              <w:t>“Marilyn King”</w:t>
            </w:r>
            <w:bookmarkStart w:id="0" w:name="_GoBack"/>
            <w:bookmarkEnd w:id="0"/>
          </w:p>
        </w:tc>
        <w:tc>
          <w:tcPr>
            <w:tcW w:w="1620" w:type="dxa"/>
            <w:gridSpan w:val="2"/>
          </w:tcPr>
          <w:p w:rsidR="0024486C" w:rsidRPr="008C6FBB" w:rsidRDefault="00BA4A48">
            <w:pPr>
              <w:rPr>
                <w:rFonts w:ascii="Arial" w:hAnsi="Arial" w:cs="Arial"/>
              </w:rPr>
            </w:pPr>
            <w:r>
              <w:rPr>
                <w:i/>
              </w:rPr>
              <w:t>Aug. 2014</w:t>
            </w:r>
          </w:p>
        </w:tc>
      </w:tr>
      <w:tr w:rsidR="0024486C" w:rsidTr="008C6FBB">
        <w:trPr>
          <w:cantSplit/>
        </w:trPr>
        <w:tc>
          <w:tcPr>
            <w:tcW w:w="2518" w:type="dxa"/>
          </w:tcPr>
          <w:p w:rsidR="0024486C" w:rsidRDefault="0024486C">
            <w:pPr>
              <w:rPr>
                <w:rFonts w:ascii="Arial" w:hAnsi="Arial"/>
              </w:rPr>
            </w:pPr>
          </w:p>
        </w:tc>
        <w:tc>
          <w:tcPr>
            <w:tcW w:w="5060" w:type="dxa"/>
            <w:gridSpan w:val="3"/>
          </w:tcPr>
          <w:p w:rsidR="0024486C" w:rsidRPr="008C6FBB" w:rsidRDefault="0024486C">
            <w:pPr>
              <w:pStyle w:val="Heading2"/>
              <w:rPr>
                <w:rFonts w:ascii="Arial" w:hAnsi="Arial" w:cs="Arial"/>
                <w:lang w:val="en-US"/>
              </w:rPr>
            </w:pPr>
            <w:r w:rsidRPr="008C6FBB">
              <w:rPr>
                <w:rFonts w:ascii="Arial" w:hAnsi="Arial" w:cs="Arial"/>
                <w:lang w:val="en-US"/>
              </w:rPr>
              <w:t>__________________________________</w:t>
            </w:r>
          </w:p>
          <w:p w:rsidR="0024486C" w:rsidRDefault="0024486C">
            <w:pPr>
              <w:pStyle w:val="Heading2"/>
              <w:rPr>
                <w:rFonts w:ascii="Arial" w:hAnsi="Arial" w:cs="Arial"/>
                <w:lang w:val="en-US"/>
              </w:rPr>
            </w:pPr>
            <w:r w:rsidRPr="008C6FBB">
              <w:rPr>
                <w:rFonts w:ascii="Arial" w:hAnsi="Arial" w:cs="Arial"/>
                <w:lang w:val="en-US"/>
              </w:rPr>
              <w:t>CHAIR, HEALTH PROGRAMS</w:t>
            </w:r>
          </w:p>
          <w:p w:rsidR="00BA4A48" w:rsidRPr="00BA4A48" w:rsidRDefault="00BA4A48" w:rsidP="00BA4A48"/>
        </w:tc>
        <w:tc>
          <w:tcPr>
            <w:tcW w:w="1620" w:type="dxa"/>
            <w:gridSpan w:val="2"/>
          </w:tcPr>
          <w:p w:rsidR="0024486C" w:rsidRPr="008C6FBB" w:rsidRDefault="0024486C">
            <w:pPr>
              <w:rPr>
                <w:rFonts w:ascii="Arial" w:hAnsi="Arial" w:cs="Arial"/>
                <w:b/>
                <w:lang w:val="en-GB"/>
              </w:rPr>
            </w:pPr>
            <w:r w:rsidRPr="008C6FBB">
              <w:rPr>
                <w:rFonts w:ascii="Arial" w:hAnsi="Arial" w:cs="Arial"/>
                <w:b/>
                <w:lang w:val="en-GB"/>
              </w:rPr>
              <w:t>__________</w:t>
            </w:r>
          </w:p>
          <w:p w:rsidR="0024486C" w:rsidRPr="008C6FBB" w:rsidRDefault="0024486C">
            <w:pPr>
              <w:jc w:val="center"/>
              <w:rPr>
                <w:rFonts w:ascii="Arial" w:hAnsi="Arial" w:cs="Arial"/>
              </w:rPr>
            </w:pPr>
            <w:r w:rsidRPr="008C6FBB">
              <w:rPr>
                <w:rFonts w:ascii="Arial" w:hAnsi="Arial" w:cs="Arial"/>
                <w:b/>
                <w:lang w:val="en-GB"/>
              </w:rPr>
              <w:t>DATE</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TOTAL CREDITS:</w:t>
            </w:r>
            <w:r w:rsidR="00274E44">
              <w:rPr>
                <w:rFonts w:ascii="Arial" w:hAnsi="Arial"/>
                <w:b/>
                <w:lang w:val="en-GB"/>
              </w:rPr>
              <w:t xml:space="preserve"> </w:t>
            </w:r>
          </w:p>
          <w:p w:rsidR="0024486C" w:rsidRDefault="0024486C">
            <w:pPr>
              <w:rPr>
                <w:rFonts w:ascii="Arial" w:hAnsi="Arial"/>
              </w:rPr>
            </w:pPr>
          </w:p>
        </w:tc>
        <w:tc>
          <w:tcPr>
            <w:tcW w:w="6680" w:type="dxa"/>
            <w:gridSpan w:val="5"/>
          </w:tcPr>
          <w:p w:rsidR="0024486C" w:rsidRPr="008C6FBB" w:rsidRDefault="00274E44">
            <w:pPr>
              <w:rPr>
                <w:rFonts w:ascii="Arial" w:hAnsi="Arial" w:cs="Arial"/>
              </w:rPr>
            </w:pPr>
            <w:r>
              <w:rPr>
                <w:rFonts w:ascii="Arial" w:hAnsi="Arial" w:cs="Arial"/>
              </w:rPr>
              <w:t>6</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PREREQUISITE(S):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NURS2144</w:t>
            </w:r>
            <w:r w:rsidR="00BA6C5E">
              <w:rPr>
                <w:rFonts w:ascii="Arial" w:hAnsi="Arial" w:cs="Arial"/>
              </w:rPr>
              <w:t xml:space="preserve"> (prerequisite), NURS3084/3094 (co-</w:t>
            </w:r>
            <w:r w:rsidR="001C51BF">
              <w:rPr>
                <w:rFonts w:ascii="Arial" w:hAnsi="Arial" w:cs="Arial"/>
              </w:rPr>
              <w:t>requisites)</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HOURS/WEEK:</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9198" w:type="dxa"/>
            <w:gridSpan w:val="6"/>
          </w:tcPr>
          <w:p w:rsidR="0024486C" w:rsidRPr="00E5139C" w:rsidRDefault="00B1400C">
            <w:pPr>
              <w:pStyle w:val="Heading2"/>
              <w:tabs>
                <w:tab w:val="center" w:pos="4560"/>
              </w:tabs>
              <w:rPr>
                <w:rFonts w:ascii="Arial" w:hAnsi="Arial"/>
                <w:szCs w:val="22"/>
              </w:rPr>
            </w:pPr>
            <w:r>
              <w:rPr>
                <w:rFonts w:ascii="Arial" w:hAnsi="Arial"/>
                <w:sz w:val="22"/>
                <w:szCs w:val="22"/>
              </w:rPr>
              <w:t>Copyright ©2013</w:t>
            </w:r>
            <w:r w:rsidR="0024486C" w:rsidRPr="00E5139C">
              <w:rPr>
                <w:rFonts w:ascii="Arial" w:hAnsi="Arial"/>
                <w:sz w:val="22"/>
                <w:szCs w:val="22"/>
              </w:rPr>
              <w:t xml:space="preserve"> The Sault College of Applied Arts &amp; Technology</w:t>
            </w:r>
          </w:p>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Reproduction of this document by any means, in whole or in part, without prior</w:t>
            </w:r>
          </w:p>
          <w:p w:rsidR="0024486C" w:rsidRPr="00E5139C" w:rsidRDefault="0024486C">
            <w:pPr>
              <w:pStyle w:val="Heading2"/>
              <w:tabs>
                <w:tab w:val="center" w:pos="4560"/>
              </w:tabs>
              <w:rPr>
                <w:rFonts w:ascii="Arial" w:hAnsi="Arial"/>
                <w:b w:val="0"/>
                <w:szCs w:val="22"/>
              </w:rPr>
            </w:pPr>
            <w:r w:rsidRPr="00E5139C">
              <w:rPr>
                <w:rFonts w:ascii="Arial" w:hAnsi="Arial"/>
                <w:b w:val="0"/>
                <w:i/>
                <w:sz w:val="22"/>
                <w:szCs w:val="22"/>
              </w:rPr>
              <w:t xml:space="preserve">written permission of </w:t>
            </w:r>
            <w:smartTag w:uri="urn:schemas-microsoft-com:office:smarttags" w:element="place">
              <w:smartTag w:uri="urn:schemas-microsoft-com:office:smarttags" w:element="PlaceName">
                <w:r w:rsidRPr="00E5139C">
                  <w:rPr>
                    <w:rFonts w:ascii="Arial" w:hAnsi="Arial"/>
                    <w:b w:val="0"/>
                    <w:i/>
                    <w:sz w:val="22"/>
                    <w:szCs w:val="22"/>
                  </w:rPr>
                  <w:t>Sault</w:t>
                </w:r>
              </w:smartTag>
              <w:r w:rsidRPr="00E5139C">
                <w:rPr>
                  <w:rFonts w:ascii="Arial" w:hAnsi="Arial"/>
                  <w:b w:val="0"/>
                  <w:i/>
                  <w:sz w:val="22"/>
                  <w:szCs w:val="22"/>
                </w:rPr>
                <w:t xml:space="preserve"> </w:t>
              </w:r>
              <w:smartTag w:uri="urn:schemas-microsoft-com:office:smarttags" w:element="PlaceType">
                <w:r w:rsidRPr="00E5139C">
                  <w:rPr>
                    <w:rFonts w:ascii="Arial" w:hAnsi="Arial"/>
                    <w:b w:val="0"/>
                    <w:i/>
                    <w:sz w:val="22"/>
                    <w:szCs w:val="22"/>
                  </w:rPr>
                  <w:t>College</w:t>
                </w:r>
              </w:smartTag>
            </w:smartTag>
            <w:r w:rsidRPr="00E5139C">
              <w:rPr>
                <w:rFonts w:ascii="Arial" w:hAnsi="Arial"/>
                <w:b w:val="0"/>
                <w:i/>
                <w:sz w:val="22"/>
                <w:szCs w:val="22"/>
              </w:rPr>
              <w:t xml:space="preserve"> of Applied Arts &amp; Technology is prohibited.</w:t>
            </w:r>
          </w:p>
        </w:tc>
      </w:tr>
      <w:tr w:rsidR="0024486C" w:rsidTr="008C6FBB">
        <w:trPr>
          <w:cantSplit/>
        </w:trPr>
        <w:tc>
          <w:tcPr>
            <w:tcW w:w="9198" w:type="dxa"/>
            <w:gridSpan w:val="6"/>
          </w:tcPr>
          <w:p w:rsidR="0024486C" w:rsidRPr="00E5139C" w:rsidRDefault="0024486C" w:rsidP="003B5AAC">
            <w:pPr>
              <w:pStyle w:val="Heading2"/>
              <w:tabs>
                <w:tab w:val="center" w:pos="4560"/>
              </w:tabs>
              <w:rPr>
                <w:rFonts w:ascii="Arial" w:hAnsi="Arial"/>
                <w:b w:val="0"/>
                <w:szCs w:val="22"/>
              </w:rPr>
            </w:pPr>
            <w:r w:rsidRPr="00E5139C">
              <w:rPr>
                <w:rFonts w:ascii="Arial" w:hAnsi="Arial"/>
                <w:b w:val="0"/>
                <w:i/>
                <w:sz w:val="22"/>
                <w:szCs w:val="22"/>
              </w:rPr>
              <w:t>For additional information, please contact Marilyn King, Chair, Health Programs</w:t>
            </w:r>
          </w:p>
        </w:tc>
      </w:tr>
      <w:tr w:rsidR="0024486C" w:rsidTr="008C6FBB">
        <w:trPr>
          <w:cantSplit/>
        </w:trPr>
        <w:tc>
          <w:tcPr>
            <w:tcW w:w="9198" w:type="dxa"/>
            <w:gridSpan w:val="6"/>
          </w:tcPr>
          <w:p w:rsidR="0024486C" w:rsidRPr="00E5139C" w:rsidRDefault="0024486C" w:rsidP="008C6FBB">
            <w:pPr>
              <w:tabs>
                <w:tab w:val="center" w:pos="4560"/>
              </w:tabs>
              <w:jc w:val="center"/>
              <w:rPr>
                <w:rFonts w:ascii="Arial" w:hAnsi="Arial"/>
                <w:i/>
                <w:szCs w:val="22"/>
                <w:lang w:val="en-GB"/>
              </w:rPr>
            </w:pPr>
            <w:smartTag w:uri="urn:schemas-microsoft-com:office:smarttags" w:element="place">
              <w:smartTag w:uri="urn:schemas-microsoft-com:office:smarttags" w:element="PlaceType">
                <w:r w:rsidRPr="00E5139C">
                  <w:rPr>
                    <w:rFonts w:ascii="Arial" w:hAnsi="Arial"/>
                    <w:i/>
                    <w:sz w:val="22"/>
                    <w:szCs w:val="22"/>
                    <w:lang w:val="en-GB"/>
                  </w:rPr>
                  <w:t>School</w:t>
                </w:r>
              </w:smartTag>
              <w:r w:rsidRPr="00E5139C">
                <w:rPr>
                  <w:rFonts w:ascii="Arial" w:hAnsi="Arial"/>
                  <w:i/>
                  <w:sz w:val="22"/>
                  <w:szCs w:val="22"/>
                  <w:lang w:val="en-GB"/>
                </w:rPr>
                <w:t xml:space="preserve"> of </w:t>
              </w:r>
              <w:smartTag w:uri="urn:schemas-microsoft-com:office:smarttags" w:element="PlaceName">
                <w:r w:rsidRPr="00E5139C">
                  <w:rPr>
                    <w:rFonts w:ascii="Arial" w:hAnsi="Arial"/>
                    <w:i/>
                    <w:sz w:val="22"/>
                    <w:szCs w:val="22"/>
                    <w:lang w:val="en-GB"/>
                  </w:rPr>
                  <w:t>Health</w:t>
                </w:r>
              </w:smartTag>
            </w:smartTag>
            <w:r w:rsidRPr="00E5139C">
              <w:rPr>
                <w:rFonts w:ascii="Arial" w:hAnsi="Arial"/>
                <w:i/>
                <w:sz w:val="22"/>
                <w:szCs w:val="22"/>
                <w:lang w:val="en-GB"/>
              </w:rPr>
              <w:t xml:space="preserve"> Wellness and Continuing Education</w:t>
            </w:r>
          </w:p>
        </w:tc>
      </w:tr>
      <w:tr w:rsidR="0024486C" w:rsidTr="008C6FBB">
        <w:trPr>
          <w:cantSplit/>
        </w:trPr>
        <w:tc>
          <w:tcPr>
            <w:tcW w:w="9198" w:type="dxa"/>
            <w:gridSpan w:val="6"/>
            <w:tcBorders>
              <w:bottom w:val="single" w:sz="12" w:space="0" w:color="000000"/>
            </w:tcBorders>
          </w:tcPr>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(705) 759-2554, Ext. 2689</w:t>
            </w:r>
          </w:p>
          <w:p w:rsidR="0024486C" w:rsidRPr="00E5139C" w:rsidRDefault="0024486C">
            <w:pPr>
              <w:tabs>
                <w:tab w:val="center" w:pos="4560"/>
              </w:tabs>
              <w:jc w:val="center"/>
              <w:rPr>
                <w:rFonts w:ascii="Arial" w:hAnsi="Arial"/>
                <w:szCs w:val="22"/>
              </w:rPr>
            </w:pPr>
          </w:p>
        </w:tc>
      </w:tr>
    </w:tbl>
    <w:p w:rsidR="0024486C" w:rsidRDefault="0024486C">
      <w:pPr>
        <w:tabs>
          <w:tab w:val="center" w:pos="4560"/>
        </w:tabs>
        <w:rPr>
          <w:rFonts w:ascii="Arial" w:hAnsi="Arial"/>
          <w:lang w:val="en-GB"/>
        </w:rPr>
      </w:pPr>
    </w:p>
    <w:p w:rsidR="0024486C" w:rsidRDefault="0024486C" w:rsidP="00E5139C">
      <w:pPr>
        <w:rPr>
          <w:rFonts w:ascii="Arial" w:hAnsi="Arial"/>
          <w:b/>
        </w:rPr>
      </w:pPr>
      <w:r>
        <w:rPr>
          <w:rFonts w:ascii="Arial" w:hAnsi="Arial"/>
          <w:b/>
        </w:rPr>
        <w:lastRenderedPageBreak/>
        <w:t>I.</w:t>
      </w:r>
      <w:r>
        <w:rPr>
          <w:rFonts w:ascii="Arial" w:hAnsi="Arial"/>
          <w:b/>
        </w:rPr>
        <w:tab/>
        <w:t>COURSE DESCRIPTION:</w:t>
      </w:r>
    </w:p>
    <w:p w:rsidR="0024486C" w:rsidRDefault="0024486C" w:rsidP="00E5139C">
      <w:pPr>
        <w:rPr>
          <w:rFonts w:ascii="Arial" w:hAnsi="Arial"/>
        </w:rPr>
      </w:pPr>
    </w:p>
    <w:p w:rsidR="0024486C" w:rsidRPr="00D96B35" w:rsidRDefault="0024486C" w:rsidP="00E5139C">
      <w:pPr>
        <w:rPr>
          <w:rFonts w:ascii="Arial" w:hAnsi="Arial" w:cs="Arial"/>
          <w:lang w:val="en-GB"/>
        </w:rPr>
      </w:pPr>
      <w:r w:rsidRPr="00D96B35">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24486C" w:rsidRDefault="0024486C" w:rsidP="00E5139C">
      <w:pPr>
        <w:rPr>
          <w:lang w:val="en-GB"/>
        </w:rPr>
      </w:pPr>
    </w:p>
    <w:p w:rsidR="0024486C" w:rsidRDefault="0024486C" w:rsidP="004C6FCD">
      <w:pPr>
        <w:rPr>
          <w:rFonts w:ascii="Arial" w:hAnsi="Arial"/>
          <w:b/>
        </w:rPr>
      </w:pPr>
      <w:r>
        <w:rPr>
          <w:rFonts w:ascii="Arial" w:hAnsi="Arial"/>
          <w:b/>
        </w:rPr>
        <w:t>II.</w:t>
      </w:r>
      <w:r>
        <w:rPr>
          <w:rFonts w:ascii="Arial" w:hAnsi="Arial"/>
          <w:b/>
        </w:rPr>
        <w:tab/>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4486C" w:rsidRDefault="0024486C">
      <w:pPr>
        <w:tabs>
          <w:tab w:val="center" w:pos="4560"/>
        </w:tabs>
        <w:rPr>
          <w:rFonts w:ascii="Arial" w:hAnsi="Arial"/>
          <w:lang w:val="en-GB"/>
        </w:rPr>
      </w:pPr>
    </w:p>
    <w:p w:rsidR="0024486C" w:rsidRPr="00D96B35" w:rsidRDefault="0024486C" w:rsidP="00E5139C">
      <w:pPr>
        <w:rPr>
          <w:rFonts w:ascii="Arial" w:hAnsi="Arial" w:cs="Arial"/>
          <w:lang w:val="en-GB"/>
        </w:rPr>
      </w:pPr>
      <w:r w:rsidRPr="00D96B35">
        <w:rPr>
          <w:rFonts w:ascii="Arial" w:hAnsi="Arial" w:cs="Arial"/>
          <w:b/>
          <w:lang w:val="en-GB"/>
        </w:rPr>
        <w:t>Ends In View</w:t>
      </w:r>
      <w:r w:rsidRPr="00D96B35">
        <w:rPr>
          <w:rFonts w:ascii="Arial" w:hAnsi="Arial" w:cs="Arial"/>
          <w:lang w:val="en-GB"/>
        </w:rPr>
        <w:t>:</w:t>
      </w:r>
    </w:p>
    <w:p w:rsidR="0024486C" w:rsidRPr="00D96B35" w:rsidRDefault="0024486C" w:rsidP="00E5139C">
      <w:pPr>
        <w:rPr>
          <w:rFonts w:ascii="Arial" w:hAnsi="Arial" w:cs="Arial"/>
          <w:lang w:val="en-GB"/>
        </w:rPr>
      </w:pPr>
    </w:p>
    <w:p w:rsidR="0024486C" w:rsidRPr="00D96B35" w:rsidRDefault="0024486C" w:rsidP="00E513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rFonts w:ascii="Arial" w:hAnsi="Arial" w:cs="Arial"/>
          <w:lang w:val="en-GB"/>
        </w:rPr>
      </w:pPr>
      <w:r w:rsidRPr="00D96B35">
        <w:rPr>
          <w:rFonts w:ascii="Arial" w:hAnsi="Arial" w:cs="Arial"/>
          <w:lang w:val="en-GB"/>
        </w:rPr>
        <w:t>At the end of this course the student will be able to:</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lang w:val="en-GB"/>
        </w:rPr>
        <w:t xml:space="preserve">Describe basic principles, concepts, theoretical frameworks informing community health nursing.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lang w:val="en-GB"/>
        </w:rPr>
      </w:pPr>
      <w:r w:rsidRPr="00D96B35">
        <w:rPr>
          <w:rFonts w:ascii="Arial" w:hAnsi="Arial" w:cs="Arial"/>
          <w:lang w:val="en-GB"/>
        </w:rPr>
        <w:t xml:space="preserve">Delineate the diversity of roles and functions of community health nurses.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lang w:val="en-GB"/>
        </w:rPr>
      </w:pPr>
      <w:r w:rsidRPr="00D96B35">
        <w:rPr>
          <w:rFonts w:ascii="Arial" w:hAnsi="Arial" w:cs="Arial"/>
          <w:lang w:val="en-GB"/>
        </w:rPr>
        <w:t xml:space="preserve">Interpret key epidemiological concepts and common epidemiological measurements.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 xml:space="preserve">Conduct a community health assessment on an assigned community to identify community health needs for an aggregate; planning appropriate health promotion activities to address priority community health needs.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Describe the health program planning process and its application to nursing in the community.</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Summarize models, theories and frameworks of health promotion and community change.</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of strategies for prevention, health protection and health promotion when working with individuals, families, groups, aggregates and communities.</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of environmental health, international health and global health issues as they apply to community health nursing.</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and strategies required to work as a team member.</w:t>
      </w:r>
    </w:p>
    <w:p w:rsidR="0024486C" w:rsidRPr="00D96B35" w:rsidRDefault="0024486C" w:rsidP="00E5139C">
      <w:pPr>
        <w:pStyle w:val="ListParagraph"/>
        <w:numPr>
          <w:ilvl w:val="0"/>
          <w:numId w:val="13"/>
        </w:numPr>
        <w:rPr>
          <w:rFonts w:ascii="Arial" w:hAnsi="Arial" w:cs="Arial"/>
        </w:rPr>
      </w:pPr>
      <w:r w:rsidRPr="00D96B35">
        <w:rPr>
          <w:rFonts w:ascii="Arial" w:hAnsi="Arial" w:cs="Arial"/>
          <w:color w:val="000000"/>
          <w:lang w:val="en-GB"/>
        </w:rPr>
        <w:t>Prepare a health promotion grant application to address a health need of an aggregate based on the conducted community health assessment.</w:t>
      </w:r>
    </w:p>
    <w:p w:rsidR="0024486C" w:rsidRDefault="0024486C">
      <w:pPr>
        <w:tabs>
          <w:tab w:val="center" w:pos="4560"/>
        </w:tabs>
        <w:rPr>
          <w:rFonts w:ascii="Arial" w:hAnsi="Arial"/>
          <w:lang w:val="en-GB"/>
        </w:rPr>
      </w:pPr>
    </w:p>
    <w:p w:rsidR="0024486C" w:rsidRPr="00D96B35" w:rsidRDefault="0024486C" w:rsidP="004C6FCD">
      <w:pPr>
        <w:rPr>
          <w:rFonts w:ascii="Arial" w:hAnsi="Arial" w:cs="Arial"/>
          <w:lang w:val="en-GB"/>
        </w:rPr>
      </w:pPr>
      <w:r w:rsidRPr="00D96B35">
        <w:rPr>
          <w:rFonts w:ascii="Arial" w:hAnsi="Arial" w:cs="Arial"/>
          <w:b/>
          <w:lang w:val="en-GB"/>
        </w:rPr>
        <w:t>Process</w:t>
      </w:r>
      <w:r w:rsidRPr="00D96B35">
        <w:rPr>
          <w:rFonts w:ascii="Arial" w:hAnsi="Arial" w:cs="Arial"/>
          <w:lang w:val="en-GB"/>
        </w:rPr>
        <w:t>:</w:t>
      </w:r>
    </w:p>
    <w:p w:rsidR="0024486C" w:rsidRPr="00D96B35" w:rsidRDefault="0024486C" w:rsidP="004C6FCD">
      <w:pPr>
        <w:rPr>
          <w:rFonts w:ascii="Arial" w:hAnsi="Arial" w:cs="Arial"/>
          <w:lang w:val="en-GB"/>
        </w:rPr>
      </w:pPr>
    </w:p>
    <w:p w:rsidR="00A455B1" w:rsidRPr="00D96B35" w:rsidRDefault="0024486C" w:rsidP="004C6FCD">
      <w:pPr>
        <w:rPr>
          <w:rFonts w:ascii="Arial" w:hAnsi="Arial" w:cs="Arial"/>
        </w:rPr>
      </w:pPr>
      <w:r w:rsidRPr="00D96B35">
        <w:rPr>
          <w:rFonts w:ascii="Arial" w:hAnsi="Arial" w:cs="Arial"/>
          <w:lang w:val="en-GB"/>
        </w:rPr>
        <w:t>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r w:rsidR="00A455B1" w:rsidRPr="00D96B35">
        <w:rPr>
          <w:rFonts w:ascii="Arial" w:hAnsi="Arial" w:cs="Arial"/>
        </w:rPr>
        <w:t xml:space="preserve"> </w:t>
      </w:r>
    </w:p>
    <w:p w:rsidR="00A455B1" w:rsidRDefault="00A455B1" w:rsidP="004C6FCD"/>
    <w:p w:rsidR="0024486C" w:rsidRPr="00D96B35" w:rsidRDefault="00A455B1" w:rsidP="00A455B1">
      <w:pPr>
        <w:rPr>
          <w:rFonts w:ascii="Arial" w:hAnsi="Arial" w:cs="Arial"/>
          <w:lang w:val="en-GB"/>
        </w:rPr>
      </w:pPr>
      <w:r w:rsidRPr="00D96B35">
        <w:rPr>
          <w:rFonts w:ascii="Arial" w:hAnsi="Arial" w:cs="Arial"/>
          <w:b/>
          <w:lang w:val="en-GB"/>
        </w:rPr>
        <w:t>Note:</w:t>
      </w:r>
      <w:r w:rsidRPr="00D96B35">
        <w:rPr>
          <w:rFonts w:ascii="Arial" w:hAnsi="Arial" w:cs="Arial"/>
          <w:lang w:val="en-GB"/>
        </w:rPr>
        <w:t xml:space="preserve">   </w:t>
      </w:r>
      <w:proofErr w:type="spellStart"/>
      <w:r w:rsidRPr="00D96B35">
        <w:rPr>
          <w:rFonts w:ascii="Arial" w:hAnsi="Arial" w:cs="Arial"/>
          <w:lang w:val="en-GB"/>
        </w:rPr>
        <w:t>NURS</w:t>
      </w:r>
      <w:proofErr w:type="spellEnd"/>
      <w:r w:rsidRPr="00D96B35">
        <w:rPr>
          <w:rFonts w:ascii="Arial" w:hAnsi="Arial" w:cs="Arial"/>
          <w:lang w:val="en-GB"/>
        </w:rPr>
        <w:t xml:space="preserve"> 3005 is interactive, experiential and participative in design to promote co-operative learning.  Class activities will draw upon students’ personal, professional, and clinical experiences. Active student participation in </w:t>
      </w:r>
      <w:proofErr w:type="spellStart"/>
      <w:r w:rsidRPr="00D96B35">
        <w:rPr>
          <w:rFonts w:ascii="Arial" w:hAnsi="Arial" w:cs="Arial"/>
          <w:lang w:val="en-GB"/>
        </w:rPr>
        <w:t>NURS</w:t>
      </w:r>
      <w:proofErr w:type="spellEnd"/>
      <w:r w:rsidRPr="00D96B35">
        <w:rPr>
          <w:rFonts w:ascii="Arial" w:hAnsi="Arial" w:cs="Arial"/>
          <w:lang w:val="en-GB"/>
        </w:rPr>
        <w:t xml:space="preserve"> 3005 is an expectation.</w:t>
      </w:r>
    </w:p>
    <w:p w:rsidR="00D96B35" w:rsidRPr="00A455B1" w:rsidRDefault="00D96B35" w:rsidP="00A455B1">
      <w:pPr>
        <w:rPr>
          <w:lang w:val="en-GB"/>
        </w:rPr>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III.</w:t>
            </w:r>
          </w:p>
        </w:tc>
        <w:tc>
          <w:tcPr>
            <w:tcW w:w="8181" w:type="dxa"/>
          </w:tcPr>
          <w:p w:rsidR="0024486C" w:rsidRDefault="0024486C">
            <w:pPr>
              <w:rPr>
                <w:rFonts w:ascii="Arial" w:hAnsi="Arial"/>
                <w:b/>
              </w:rPr>
            </w:pPr>
            <w:r>
              <w:rPr>
                <w:rFonts w:ascii="Arial" w:hAnsi="Arial"/>
                <w:b/>
              </w:rPr>
              <w:t>TOPICS:</w:t>
            </w:r>
          </w:p>
          <w:p w:rsidR="0024486C" w:rsidRDefault="0024486C">
            <w:pPr>
              <w:rPr>
                <w:rFonts w:ascii="Arial" w:hAnsi="Arial"/>
              </w:rPr>
            </w:pPr>
          </w:p>
        </w:tc>
      </w:tr>
    </w:tbl>
    <w:p w:rsidR="003B64F8" w:rsidRPr="00D96B35" w:rsidRDefault="0024486C"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Cs/>
          <w:color w:val="000000"/>
          <w:lang w:val="en-GB"/>
        </w:rPr>
      </w:pPr>
      <w:r w:rsidRPr="00D96B35">
        <w:rPr>
          <w:rFonts w:ascii="Arial" w:hAnsi="Arial" w:cs="Arial"/>
          <w:bCs/>
          <w:color w:val="000000"/>
          <w:lang w:val="en-GB"/>
        </w:rPr>
        <w:t>The course content is organized around learning activities that reflect the following topics: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Key concepts of community health nursing</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Historical evolution of community health nursing in </w:t>
      </w:r>
      <w:smartTag w:uri="urn:schemas-microsoft-com:office:smarttags" w:element="place">
        <w:smartTag w:uri="urn:schemas-microsoft-com:office:smarttags" w:element="country-region">
          <w:r w:rsidRPr="00D96B35">
            <w:rPr>
              <w:rFonts w:ascii="Arial" w:hAnsi="Arial" w:cs="Arial"/>
              <w:bCs/>
              <w:color w:val="000000"/>
              <w:lang w:val="en-GB"/>
            </w:rPr>
            <w:t>Canada</w:t>
          </w:r>
        </w:smartTag>
      </w:smartTag>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Canadian Community Health Nursing Standards of Practice</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Primary health care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Determinants of health</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D96B35">
        <w:rPr>
          <w:rFonts w:ascii="Arial" w:hAnsi="Arial" w:cs="Arial"/>
          <w:bCs/>
          <w:color w:val="000000"/>
          <w:lang w:val="en-GB"/>
        </w:rPr>
        <w:t>Settings, roles and functions of community health nurses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Ethics in community health nursing practice</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Epidemiological applications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Community health nursing process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Program planning, monitoring and evaluation</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Models and frameworks of health promotion and theories of community change</w:t>
      </w:r>
    </w:p>
    <w:p w:rsidR="0024486C" w:rsidRPr="00D96B35" w:rsidRDefault="00B1400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Social marketing, advocacy and</w:t>
      </w:r>
      <w:r w:rsidR="0024486C" w:rsidRPr="00D96B35">
        <w:rPr>
          <w:rFonts w:ascii="Arial" w:hAnsi="Arial" w:cs="Arial"/>
          <w:bCs/>
          <w:color w:val="000000"/>
          <w:lang w:val="en-GB"/>
        </w:rPr>
        <w:t xml:space="preserve"> community development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Tools for community health nursing practice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Sustaining healthy communities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Environmental health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International/global health</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Communicable and Infectious Diseases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Team/group process</w:t>
      </w:r>
    </w:p>
    <w:p w:rsidR="0024486C" w:rsidRDefault="0024486C">
      <w:pPr>
        <w:rPr>
          <w:rFonts w:ascii="Arial" w:hAnsi="Arial"/>
        </w:rPr>
      </w:pPr>
    </w:p>
    <w:tbl>
      <w:tblPr>
        <w:tblW w:w="0" w:type="auto"/>
        <w:tblLayout w:type="fixed"/>
        <w:tblLook w:val="0000" w:firstRow="0" w:lastRow="0" w:firstColumn="0" w:lastColumn="0" w:noHBand="0" w:noVBand="0"/>
      </w:tblPr>
      <w:tblGrid>
        <w:gridCol w:w="675"/>
        <w:gridCol w:w="8181"/>
      </w:tblGrid>
      <w:tr w:rsidR="0024486C" w:rsidTr="00A455B1">
        <w:trPr>
          <w:cantSplit/>
          <w:trHeight w:val="4095"/>
        </w:trPr>
        <w:tc>
          <w:tcPr>
            <w:tcW w:w="675" w:type="dxa"/>
          </w:tcPr>
          <w:p w:rsidR="0024486C" w:rsidRDefault="0024486C">
            <w:pPr>
              <w:rPr>
                <w:rFonts w:ascii="Arial" w:hAnsi="Arial"/>
                <w:b/>
              </w:rPr>
            </w:pPr>
            <w:r>
              <w:rPr>
                <w:rFonts w:ascii="Arial" w:hAnsi="Arial"/>
                <w:b/>
              </w:rPr>
              <w:t>IV.</w:t>
            </w:r>
          </w:p>
        </w:tc>
        <w:tc>
          <w:tcPr>
            <w:tcW w:w="8181" w:type="dxa"/>
          </w:tcPr>
          <w:p w:rsidR="0024486C" w:rsidRDefault="0024486C">
            <w:pPr>
              <w:rPr>
                <w:rFonts w:ascii="Arial" w:hAnsi="Arial"/>
                <w:b/>
              </w:rPr>
            </w:pPr>
            <w:r>
              <w:rPr>
                <w:rFonts w:ascii="Arial" w:hAnsi="Arial"/>
                <w:b/>
              </w:rPr>
              <w:t>REQUIRED RESOURCES/TEXTS/MATERIALS:</w:t>
            </w:r>
          </w:p>
          <w:p w:rsidR="00263F99" w:rsidRDefault="00263F99" w:rsidP="001C51BF">
            <w:pPr>
              <w:outlineLvl w:val="1"/>
              <w:rPr>
                <w:bCs/>
              </w:rPr>
            </w:pPr>
          </w:p>
          <w:p w:rsidR="001C51BF" w:rsidRPr="00D96B35" w:rsidRDefault="001C51BF" w:rsidP="00263F99">
            <w:pPr>
              <w:ind w:left="720" w:hanging="720"/>
              <w:outlineLvl w:val="1"/>
              <w:rPr>
                <w:rFonts w:ascii="Arial" w:hAnsi="Arial" w:cs="Arial"/>
              </w:rPr>
            </w:pPr>
            <w:r w:rsidRPr="00D96B35">
              <w:rPr>
                <w:rFonts w:ascii="Arial" w:hAnsi="Arial" w:cs="Arial"/>
              </w:rPr>
              <w:t xml:space="preserve">Community Health Nurses of Canada. (2011). </w:t>
            </w:r>
            <w:r w:rsidRPr="00D96B35">
              <w:rPr>
                <w:rFonts w:ascii="Arial" w:hAnsi="Arial" w:cs="Arial"/>
                <w:i/>
              </w:rPr>
              <w:t>Canadian community health nursing: Professional practice model and standards of practice.</w:t>
            </w:r>
            <w:r w:rsidRPr="00D96B35">
              <w:rPr>
                <w:rFonts w:ascii="Arial" w:hAnsi="Arial" w:cs="Arial"/>
              </w:rPr>
              <w:t xml:space="preserve"> Author. Available for purchase in bookstore or in non-printable format from </w:t>
            </w:r>
            <w:hyperlink r:id="rId9" w:history="1">
              <w:r w:rsidRPr="00D96B35">
                <w:rPr>
                  <w:rStyle w:val="Hyperlink"/>
                  <w:rFonts w:ascii="Arial" w:hAnsi="Arial" w:cs="Arial"/>
                </w:rPr>
                <w:t>http://www.chnc.ca/documents/CHNC-ProfessionalPracticeModel-EN/index.html</w:t>
              </w:r>
            </w:hyperlink>
            <w:r w:rsidRPr="00D96B35">
              <w:rPr>
                <w:rFonts w:ascii="Arial" w:hAnsi="Arial" w:cs="Arial"/>
              </w:rPr>
              <w:t xml:space="preserve"> </w:t>
            </w:r>
          </w:p>
          <w:p w:rsidR="001C51BF" w:rsidRPr="00D96B35" w:rsidRDefault="001C51BF" w:rsidP="00263F99">
            <w:pPr>
              <w:ind w:left="720" w:hanging="720"/>
              <w:outlineLvl w:val="1"/>
              <w:rPr>
                <w:rFonts w:ascii="Arial" w:hAnsi="Arial" w:cs="Arial"/>
              </w:rPr>
            </w:pPr>
          </w:p>
          <w:p w:rsidR="00263F99" w:rsidRPr="00D96B35" w:rsidRDefault="00263F99" w:rsidP="00263F99">
            <w:pPr>
              <w:ind w:left="720" w:hanging="720"/>
              <w:outlineLvl w:val="1"/>
              <w:rPr>
                <w:rFonts w:ascii="Arial" w:hAnsi="Arial" w:cs="Arial"/>
                <w:bCs/>
              </w:rPr>
            </w:pPr>
            <w:proofErr w:type="spellStart"/>
            <w:r w:rsidRPr="00D96B35">
              <w:rPr>
                <w:rFonts w:ascii="Arial" w:hAnsi="Arial" w:cs="Arial"/>
                <w:bCs/>
              </w:rPr>
              <w:t>Stamler</w:t>
            </w:r>
            <w:proofErr w:type="spellEnd"/>
            <w:r w:rsidRPr="00D96B35">
              <w:rPr>
                <w:rFonts w:ascii="Arial" w:hAnsi="Arial" w:cs="Arial"/>
                <w:bCs/>
              </w:rPr>
              <w:t xml:space="preserve">, L. &amp; </w:t>
            </w:r>
            <w:proofErr w:type="spellStart"/>
            <w:r w:rsidRPr="00D96B35">
              <w:rPr>
                <w:rFonts w:ascii="Arial" w:hAnsi="Arial" w:cs="Arial"/>
                <w:bCs/>
              </w:rPr>
              <w:t>Yiu</w:t>
            </w:r>
            <w:proofErr w:type="spellEnd"/>
            <w:r w:rsidRPr="00D96B35">
              <w:rPr>
                <w:rFonts w:ascii="Arial" w:hAnsi="Arial" w:cs="Arial"/>
                <w:bCs/>
              </w:rPr>
              <w:t xml:space="preserve">, L. (2012). </w:t>
            </w:r>
            <w:r w:rsidRPr="00D96B35">
              <w:rPr>
                <w:rFonts w:ascii="Arial" w:hAnsi="Arial" w:cs="Arial"/>
                <w:bCs/>
                <w:i/>
              </w:rPr>
              <w:t>Community health nursing: A Canadian perspective</w:t>
            </w:r>
            <w:r w:rsidR="001C51BF" w:rsidRPr="00D96B35">
              <w:rPr>
                <w:rFonts w:ascii="Arial" w:hAnsi="Arial" w:cs="Arial"/>
                <w:bCs/>
                <w:i/>
              </w:rPr>
              <w:t xml:space="preserve"> </w:t>
            </w:r>
            <w:r w:rsidR="001C51BF" w:rsidRPr="00D96B35">
              <w:rPr>
                <w:rFonts w:ascii="Arial" w:hAnsi="Arial" w:cs="Arial"/>
                <w:bCs/>
              </w:rPr>
              <w:t>(3</w:t>
            </w:r>
            <w:r w:rsidR="001C51BF" w:rsidRPr="00D96B35">
              <w:rPr>
                <w:rFonts w:ascii="Arial" w:hAnsi="Arial" w:cs="Arial"/>
                <w:bCs/>
                <w:vertAlign w:val="superscript"/>
              </w:rPr>
              <w:t>rd</w:t>
            </w:r>
            <w:r w:rsidR="001C51BF" w:rsidRPr="00D96B35">
              <w:rPr>
                <w:rFonts w:ascii="Arial" w:hAnsi="Arial" w:cs="Arial"/>
                <w:bCs/>
              </w:rPr>
              <w:t xml:space="preserve"> ed.)</w:t>
            </w:r>
            <w:r w:rsidRPr="00D96B35">
              <w:rPr>
                <w:rFonts w:ascii="Arial" w:hAnsi="Arial" w:cs="Arial"/>
                <w:bCs/>
              </w:rPr>
              <w:t>.</w:t>
            </w:r>
            <w:r w:rsidRPr="00D96B35">
              <w:rPr>
                <w:rFonts w:ascii="Arial" w:hAnsi="Arial" w:cs="Arial"/>
                <w:bCs/>
                <w:i/>
              </w:rPr>
              <w:t xml:space="preserve"> </w:t>
            </w:r>
            <w:r w:rsidRPr="00D96B35">
              <w:rPr>
                <w:rFonts w:ascii="Arial" w:hAnsi="Arial" w:cs="Arial"/>
                <w:bCs/>
              </w:rPr>
              <w:t xml:space="preserve"> Toronto, ON: Pearson. </w:t>
            </w:r>
          </w:p>
          <w:p w:rsidR="0024486C" w:rsidRPr="00D96B35" w:rsidRDefault="0024486C" w:rsidP="008C6FBB">
            <w:pPr>
              <w:ind w:left="720" w:hanging="540"/>
              <w:rPr>
                <w:rFonts w:ascii="Arial" w:hAnsi="Arial" w:cs="Arial"/>
              </w:rPr>
            </w:pPr>
          </w:p>
          <w:p w:rsidR="001C51BF" w:rsidRPr="00D96B35" w:rsidRDefault="0024486C" w:rsidP="00D96B35">
            <w:pPr>
              <w:ind w:left="765" w:hanging="765"/>
              <w:rPr>
                <w:rFonts w:ascii="Arial" w:hAnsi="Arial" w:cs="Arial"/>
                <w:i/>
                <w:iCs/>
              </w:rPr>
            </w:pPr>
            <w:proofErr w:type="spellStart"/>
            <w:r w:rsidRPr="00D96B35">
              <w:rPr>
                <w:rFonts w:ascii="Arial" w:hAnsi="Arial" w:cs="Arial"/>
              </w:rPr>
              <w:t>Vollman</w:t>
            </w:r>
            <w:proofErr w:type="spellEnd"/>
            <w:r w:rsidRPr="00D96B35">
              <w:rPr>
                <w:rFonts w:ascii="Arial" w:hAnsi="Arial" w:cs="Arial"/>
              </w:rPr>
              <w:t xml:space="preserve">, A., Anderson, E., &amp; McFarlane, J. (2012). </w:t>
            </w:r>
            <w:r w:rsidRPr="00D96B35">
              <w:rPr>
                <w:rFonts w:ascii="Arial" w:hAnsi="Arial" w:cs="Arial"/>
                <w:i/>
                <w:iCs/>
              </w:rPr>
              <w:t xml:space="preserve">Canadian community </w:t>
            </w:r>
            <w:r w:rsidR="00D96B35">
              <w:rPr>
                <w:rFonts w:ascii="Arial" w:hAnsi="Arial" w:cs="Arial"/>
                <w:i/>
                <w:iCs/>
              </w:rPr>
              <w:t xml:space="preserve"> </w:t>
            </w:r>
            <w:r w:rsidRPr="00D96B35">
              <w:rPr>
                <w:rFonts w:ascii="Arial" w:hAnsi="Arial" w:cs="Arial"/>
                <w:i/>
                <w:iCs/>
              </w:rPr>
              <w:t xml:space="preserve">as </w:t>
            </w:r>
            <w:r w:rsidR="00263F99" w:rsidRPr="00D96B35">
              <w:rPr>
                <w:rFonts w:ascii="Arial" w:hAnsi="Arial" w:cs="Arial"/>
                <w:i/>
                <w:iCs/>
              </w:rPr>
              <w:t xml:space="preserve">Partner: </w:t>
            </w:r>
            <w:r w:rsidRPr="00D96B35">
              <w:rPr>
                <w:rFonts w:ascii="Arial" w:hAnsi="Arial" w:cs="Arial"/>
                <w:i/>
                <w:iCs/>
              </w:rPr>
              <w:t>Theory and multidisciplinary practice (</w:t>
            </w:r>
            <w:r w:rsidRPr="00D96B35">
              <w:rPr>
                <w:rFonts w:ascii="Arial" w:hAnsi="Arial" w:cs="Arial"/>
                <w:iCs/>
              </w:rPr>
              <w:t>3</w:t>
            </w:r>
            <w:r w:rsidRPr="00D96B35">
              <w:rPr>
                <w:rFonts w:ascii="Arial" w:hAnsi="Arial" w:cs="Arial"/>
                <w:iCs/>
                <w:vertAlign w:val="superscript"/>
              </w:rPr>
              <w:t>rd</w:t>
            </w:r>
            <w:r w:rsidRPr="00D96B35">
              <w:rPr>
                <w:rFonts w:ascii="Arial" w:hAnsi="Arial" w:cs="Arial"/>
                <w:iCs/>
              </w:rPr>
              <w:t xml:space="preserve"> ed.).</w:t>
            </w:r>
            <w:r w:rsidRPr="00D96B35">
              <w:rPr>
                <w:rFonts w:ascii="Arial" w:hAnsi="Arial" w:cs="Arial"/>
                <w:i/>
                <w:iCs/>
              </w:rPr>
              <w:t xml:space="preserve"> </w:t>
            </w:r>
            <w:r w:rsidRPr="00D96B35">
              <w:rPr>
                <w:rFonts w:ascii="Arial" w:hAnsi="Arial" w:cs="Arial"/>
              </w:rPr>
              <w:t xml:space="preserve"> Philadelphia, PA:  Lippincott.</w:t>
            </w:r>
            <w:r w:rsidR="001C51BF" w:rsidRPr="00D96B35">
              <w:rPr>
                <w:rFonts w:ascii="Arial" w:hAnsi="Arial" w:cs="Arial"/>
              </w:rPr>
              <w:t xml:space="preserve"> </w:t>
            </w:r>
          </w:p>
          <w:p w:rsidR="0024486C" w:rsidRPr="00263F99" w:rsidRDefault="0024486C" w:rsidP="00263F99">
            <w:pPr>
              <w:ind w:left="720"/>
            </w:pPr>
          </w:p>
        </w:tc>
      </w:tr>
      <w:tr w:rsidR="0024486C" w:rsidTr="005B0AEB">
        <w:trPr>
          <w:cantSplit/>
          <w:trHeight w:val="2250"/>
        </w:trPr>
        <w:tc>
          <w:tcPr>
            <w:tcW w:w="675" w:type="dxa"/>
          </w:tcPr>
          <w:p w:rsidR="0024486C" w:rsidRDefault="0024486C" w:rsidP="008C6FBB">
            <w:pPr>
              <w:rPr>
                <w:rFonts w:ascii="Arial" w:hAnsi="Arial"/>
                <w:b/>
              </w:rPr>
            </w:pPr>
          </w:p>
        </w:tc>
        <w:tc>
          <w:tcPr>
            <w:tcW w:w="8181" w:type="dxa"/>
          </w:tcPr>
          <w:p w:rsidR="00A455B1" w:rsidRPr="00D96B35" w:rsidRDefault="00696807" w:rsidP="008C6FBB">
            <w:pPr>
              <w:numPr>
                <w:ilvl w:val="12"/>
                <w:numId w:val="0"/>
              </w:numPr>
              <w:rPr>
                <w:rFonts w:ascii="Arial" w:hAnsi="Arial" w:cs="Arial"/>
                <w:b/>
              </w:rPr>
            </w:pPr>
            <w:r w:rsidRPr="00D96B35">
              <w:rPr>
                <w:rFonts w:ascii="Arial" w:hAnsi="Arial" w:cs="Arial"/>
                <w:b/>
              </w:rPr>
              <w:t>Reference Resources</w:t>
            </w:r>
          </w:p>
          <w:p w:rsidR="0024486C" w:rsidRPr="00D96B35" w:rsidRDefault="0024486C" w:rsidP="008C6FBB">
            <w:pPr>
              <w:autoSpaceDE w:val="0"/>
              <w:autoSpaceDN w:val="0"/>
              <w:adjustRightInd w:val="0"/>
              <w:ind w:left="567" w:hanging="567"/>
              <w:rPr>
                <w:rFonts w:ascii="Arial" w:hAnsi="Arial" w:cs="Arial"/>
                <w:lang w:val="en-CA" w:eastAsia="en-CA"/>
              </w:rPr>
            </w:pPr>
            <w:r w:rsidRPr="00D96B35">
              <w:rPr>
                <w:rFonts w:ascii="Arial" w:hAnsi="Arial" w:cs="Arial"/>
                <w:lang w:val="en-CA" w:eastAsia="en-CA"/>
              </w:rPr>
              <w:t xml:space="preserve">Hales, D. &amp; </w:t>
            </w:r>
            <w:proofErr w:type="spellStart"/>
            <w:r w:rsidRPr="00D96B35">
              <w:rPr>
                <w:rFonts w:ascii="Arial" w:hAnsi="Arial" w:cs="Arial"/>
                <w:lang w:val="en-CA" w:eastAsia="en-CA"/>
              </w:rPr>
              <w:t>Lauzon</w:t>
            </w:r>
            <w:proofErr w:type="spellEnd"/>
            <w:r w:rsidRPr="00D96B35">
              <w:rPr>
                <w:rFonts w:ascii="Arial" w:hAnsi="Arial" w:cs="Arial"/>
                <w:lang w:val="en-CA" w:eastAsia="en-CA"/>
              </w:rPr>
              <w:t xml:space="preserve">, L. (2010).  </w:t>
            </w:r>
            <w:r w:rsidRPr="00D96B35">
              <w:rPr>
                <w:rFonts w:ascii="Arial" w:hAnsi="Arial" w:cs="Arial"/>
                <w:i/>
                <w:lang w:val="en-CA" w:eastAsia="en-CA"/>
              </w:rPr>
              <w:t>An invitation to health</w:t>
            </w:r>
            <w:r w:rsidRPr="00D96B35">
              <w:rPr>
                <w:rFonts w:ascii="Arial" w:hAnsi="Arial" w:cs="Arial"/>
                <w:lang w:val="en-CA" w:eastAsia="en-CA"/>
              </w:rPr>
              <w:t xml:space="preserve"> (2</w:t>
            </w:r>
            <w:r w:rsidRPr="00D96B35">
              <w:rPr>
                <w:rFonts w:ascii="Arial" w:hAnsi="Arial" w:cs="Arial"/>
                <w:vertAlign w:val="superscript"/>
                <w:lang w:val="en-CA" w:eastAsia="en-CA"/>
              </w:rPr>
              <w:t>nd</w:t>
            </w:r>
            <w:r w:rsidRPr="00D96B35">
              <w:rPr>
                <w:rFonts w:ascii="Arial" w:hAnsi="Arial" w:cs="Arial"/>
                <w:lang w:val="en-CA" w:eastAsia="en-CA"/>
              </w:rPr>
              <w:t xml:space="preserve"> Canadian ed.).  </w:t>
            </w:r>
            <w:smartTag w:uri="urn:schemas-microsoft-com:office:smarttags" w:element="PlaceType">
              <w:smartTag w:uri="urn:schemas-microsoft-com:office:smarttags" w:element="PlaceType">
                <w:r w:rsidRPr="00D96B35">
                  <w:rPr>
                    <w:rFonts w:ascii="Arial" w:hAnsi="Arial" w:cs="Arial"/>
                    <w:lang w:val="en-CA" w:eastAsia="en-CA"/>
                  </w:rPr>
                  <w:t>Toronto</w:t>
                </w:r>
              </w:smartTag>
              <w:r w:rsidRPr="00D96B35">
                <w:rPr>
                  <w:rFonts w:ascii="Arial" w:hAnsi="Arial" w:cs="Arial"/>
                  <w:lang w:val="en-CA" w:eastAsia="en-CA"/>
                </w:rPr>
                <w:t xml:space="preserve">, </w:t>
              </w:r>
              <w:smartTag w:uri="urn:schemas-microsoft-com:office:smarttags" w:element="PlaceType">
                <w:r w:rsidRPr="00D96B35">
                  <w:rPr>
                    <w:rFonts w:ascii="Arial" w:hAnsi="Arial" w:cs="Arial"/>
                    <w:lang w:val="en-CA" w:eastAsia="en-CA"/>
                  </w:rPr>
                  <w:t>ON</w:t>
                </w:r>
              </w:smartTag>
            </w:smartTag>
            <w:r w:rsidRPr="00D96B35">
              <w:rPr>
                <w:rFonts w:ascii="Arial" w:hAnsi="Arial" w:cs="Arial"/>
                <w:lang w:val="en-CA" w:eastAsia="en-CA"/>
              </w:rPr>
              <w:t>:  Nelson. (or other Growth and Development text).</w:t>
            </w:r>
          </w:p>
          <w:p w:rsidR="0024486C" w:rsidRPr="00D96B35" w:rsidRDefault="0024486C" w:rsidP="00263F99">
            <w:pPr>
              <w:autoSpaceDE w:val="0"/>
              <w:autoSpaceDN w:val="0"/>
              <w:adjustRightInd w:val="0"/>
              <w:rPr>
                <w:rFonts w:ascii="Arial" w:hAnsi="Arial" w:cs="Arial"/>
                <w:lang w:val="en-CA" w:eastAsia="en-CA"/>
              </w:rPr>
            </w:pPr>
          </w:p>
          <w:p w:rsidR="0024486C" w:rsidRPr="00D96B35" w:rsidRDefault="0024486C" w:rsidP="00F93BD4">
            <w:pPr>
              <w:numPr>
                <w:ilvl w:val="12"/>
                <w:numId w:val="0"/>
              </w:numPr>
              <w:rPr>
                <w:rFonts w:ascii="Arial" w:hAnsi="Arial" w:cs="Arial"/>
              </w:rPr>
            </w:pPr>
            <w:r w:rsidRPr="00D96B35">
              <w:rPr>
                <w:rFonts w:ascii="Arial" w:hAnsi="Arial" w:cs="Arial"/>
                <w:b/>
                <w:bCs/>
                <w:i/>
                <w:iCs/>
              </w:rPr>
              <w:t xml:space="preserve">Selected Websites:  </w:t>
            </w:r>
            <w:r w:rsidRPr="00D96B35">
              <w:rPr>
                <w:rFonts w:ascii="Arial" w:hAnsi="Arial" w:cs="Arial"/>
                <w:bCs/>
                <w:iCs/>
              </w:rPr>
              <w:t>Students are encouraged to explore the following websites</w:t>
            </w:r>
            <w:r w:rsidRPr="00D96B35">
              <w:rPr>
                <w:rFonts w:ascii="Arial" w:hAnsi="Arial" w:cs="Arial"/>
              </w:rPr>
              <w:t xml:space="preserve"> and others to assist in completion of course activities and assignments. Additional links are often embedded within the links and may provide helpful information. </w:t>
            </w:r>
          </w:p>
        </w:tc>
      </w:tr>
    </w:tbl>
    <w:p w:rsidR="00F93BD4" w:rsidRDefault="00F93BD4">
      <w:pPr>
        <w:rPr>
          <w:rFonts w:ascii="Arial" w:hAnsi="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F93BD4" w:rsidRPr="00F93BD4" w:rsidTr="009028F3">
        <w:tc>
          <w:tcPr>
            <w:tcW w:w="5148" w:type="dxa"/>
          </w:tcPr>
          <w:p w:rsidR="00F93BD4" w:rsidRPr="00D96B35" w:rsidRDefault="00F93BD4" w:rsidP="00F93BD4">
            <w:pPr>
              <w:numPr>
                <w:ilvl w:val="12"/>
                <w:numId w:val="0"/>
              </w:numPr>
              <w:jc w:val="center"/>
              <w:rPr>
                <w:rFonts w:ascii="Arial" w:hAnsi="Arial" w:cs="Arial"/>
                <w:b/>
                <w:bCs/>
                <w:iCs/>
                <w:szCs w:val="24"/>
              </w:rPr>
            </w:pPr>
            <w:r w:rsidRPr="00D96B35">
              <w:rPr>
                <w:rFonts w:ascii="Arial" w:hAnsi="Arial" w:cs="Arial"/>
                <w:b/>
                <w:bCs/>
                <w:iCs/>
                <w:szCs w:val="24"/>
              </w:rPr>
              <w:t>Site</w:t>
            </w:r>
          </w:p>
        </w:tc>
        <w:tc>
          <w:tcPr>
            <w:tcW w:w="4590" w:type="dxa"/>
          </w:tcPr>
          <w:p w:rsidR="00F93BD4" w:rsidRPr="00D96B35" w:rsidRDefault="00F93BD4" w:rsidP="00F93BD4">
            <w:pPr>
              <w:numPr>
                <w:ilvl w:val="12"/>
                <w:numId w:val="0"/>
              </w:numPr>
              <w:jc w:val="center"/>
              <w:rPr>
                <w:rFonts w:ascii="Arial" w:hAnsi="Arial" w:cs="Arial"/>
                <w:b/>
                <w:bCs/>
                <w:iCs/>
                <w:szCs w:val="24"/>
              </w:rPr>
            </w:pPr>
            <w:r w:rsidRPr="00D96B35">
              <w:rPr>
                <w:rFonts w:ascii="Arial" w:hAnsi="Arial" w:cs="Arial"/>
                <w:b/>
                <w:bCs/>
                <w:iCs/>
                <w:szCs w:val="24"/>
              </w:rPr>
              <w:t>Web Address</w:t>
            </w: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Canadian Council on Social Development: </w:t>
            </w:r>
            <w:r w:rsidRPr="00D96B35">
              <w:rPr>
                <w:rFonts w:ascii="Arial" w:hAnsi="Arial" w:cs="Arial"/>
                <w:szCs w:val="24"/>
                <w:lang w:val="en-CA" w:eastAsia="en-CA"/>
              </w:rPr>
              <w:t>Canadian and provincial information on poverty, welfare and income.</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0" w:history="1">
              <w:r w:rsidR="00A455B1" w:rsidRPr="00D96B35">
                <w:rPr>
                  <w:rStyle w:val="Hyperlink"/>
                  <w:rFonts w:ascii="Arial" w:hAnsi="Arial" w:cs="Arial"/>
                  <w:szCs w:val="24"/>
                </w:rPr>
                <w:t>http://www.ccsd.ca</w:t>
              </w:r>
            </w:hyperlink>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C7075D" w:rsidRPr="00D96B35" w:rsidRDefault="00A455B1" w:rsidP="00C7075D">
            <w:pPr>
              <w:spacing w:before="100" w:beforeAutospacing="1"/>
              <w:rPr>
                <w:rFonts w:ascii="Arial" w:hAnsi="Arial" w:cs="Arial"/>
                <w:szCs w:val="24"/>
                <w:lang w:val="en-CA" w:eastAsia="en-CA"/>
              </w:rPr>
            </w:pPr>
            <w:proofErr w:type="spellStart"/>
            <w:r w:rsidRPr="00D96B35">
              <w:rPr>
                <w:rFonts w:ascii="Arial" w:hAnsi="Arial" w:cs="Arial"/>
                <w:b/>
                <w:szCs w:val="24"/>
                <w:lang w:val="en-CA" w:eastAsia="en-CA"/>
              </w:rPr>
              <w:t>CIHI</w:t>
            </w:r>
            <w:proofErr w:type="spellEnd"/>
            <w:r w:rsidRPr="00D96B35">
              <w:rPr>
                <w:rFonts w:ascii="Arial" w:hAnsi="Arial" w:cs="Arial"/>
                <w:b/>
                <w:szCs w:val="24"/>
                <w:lang w:val="en-CA" w:eastAsia="en-CA"/>
              </w:rPr>
              <w:t xml:space="preserve"> Health Indicator Report 2012:  </w:t>
            </w:r>
            <w:r w:rsidRPr="00D96B35">
              <w:rPr>
                <w:rFonts w:ascii="Arial" w:hAnsi="Arial" w:cs="Arial"/>
                <w:szCs w:val="24"/>
                <w:lang w:val="en-CA" w:eastAsia="en-CA"/>
              </w:rPr>
              <w:t>search by subject and place</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1" w:history="1">
              <w:r w:rsidR="00A455B1" w:rsidRPr="00D96B35">
                <w:rPr>
                  <w:rStyle w:val="Hyperlink"/>
                  <w:rFonts w:ascii="Arial" w:hAnsi="Arial" w:cs="Arial"/>
                  <w:szCs w:val="24"/>
                </w:rPr>
                <w:t>https://secure.cihi.ca/free_products/health_indicators_2012_en.pdf</w:t>
              </w:r>
            </w:hyperlink>
            <w:r w:rsidR="00A455B1" w:rsidRPr="00D96B35">
              <w:rPr>
                <w:rFonts w:ascii="Arial" w:hAnsi="Arial" w:cs="Arial"/>
                <w:szCs w:val="24"/>
              </w:rPr>
              <w:t xml:space="preserve">  </w:t>
            </w:r>
          </w:p>
          <w:p w:rsidR="00C7075D" w:rsidRPr="00D96B35" w:rsidRDefault="00C7075D" w:rsidP="00C7075D">
            <w:pPr>
              <w:rPr>
                <w:rFonts w:ascii="Arial" w:hAnsi="Arial" w:cs="Arial"/>
                <w:szCs w:val="24"/>
              </w:rPr>
            </w:pPr>
          </w:p>
        </w:tc>
      </w:tr>
      <w:tr w:rsidR="00A455B1" w:rsidRPr="00F93BD4" w:rsidTr="009028F3">
        <w:tc>
          <w:tcPr>
            <w:tcW w:w="5148" w:type="dxa"/>
          </w:tcPr>
          <w:p w:rsidR="00C7075D" w:rsidRPr="00D96B35" w:rsidRDefault="00A455B1" w:rsidP="00C7075D">
            <w:pPr>
              <w:shd w:val="clear" w:color="auto" w:fill="FFFFFF"/>
              <w:spacing w:before="100" w:beforeAutospacing="1"/>
              <w:rPr>
                <w:rFonts w:ascii="Arial" w:hAnsi="Arial" w:cs="Arial"/>
                <w:color w:val="000000"/>
                <w:szCs w:val="24"/>
              </w:rPr>
            </w:pPr>
            <w:r w:rsidRPr="00D96B35">
              <w:rPr>
                <w:rFonts w:ascii="Arial" w:hAnsi="Arial" w:cs="Arial"/>
                <w:b/>
                <w:color w:val="000000"/>
                <w:szCs w:val="24"/>
              </w:rPr>
              <w:t xml:space="preserve">Community Health Assessment Guidelines, 2009.  </w:t>
            </w:r>
            <w:r w:rsidRPr="00D96B35">
              <w:rPr>
                <w:rFonts w:ascii="Arial" w:hAnsi="Arial" w:cs="Arial"/>
                <w:color w:val="000000"/>
                <w:szCs w:val="24"/>
              </w:rPr>
              <w:t>A Province of Manitoba guide that provides a process that can be used to conduct a community health assessment.</w:t>
            </w:r>
          </w:p>
        </w:tc>
        <w:tc>
          <w:tcPr>
            <w:tcW w:w="4590" w:type="dxa"/>
          </w:tcPr>
          <w:p w:rsidR="00A455B1" w:rsidRPr="00D96B35" w:rsidRDefault="00BA4A48" w:rsidP="00C7075D">
            <w:pPr>
              <w:numPr>
                <w:ilvl w:val="12"/>
                <w:numId w:val="0"/>
              </w:numPr>
              <w:rPr>
                <w:rFonts w:ascii="Arial" w:hAnsi="Arial" w:cs="Arial"/>
                <w:szCs w:val="24"/>
              </w:rPr>
            </w:pPr>
            <w:hyperlink r:id="rId12" w:history="1">
              <w:r w:rsidR="00A455B1" w:rsidRPr="00D96B35">
                <w:rPr>
                  <w:rFonts w:ascii="Arial" w:hAnsi="Arial" w:cs="Arial"/>
                  <w:color w:val="0000FF"/>
                  <w:szCs w:val="24"/>
                  <w:u w:val="single"/>
                </w:rPr>
                <w:t>http://www.gov.mb.ca/health/rha/docs/chag.pdf</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Eat Right Ontario</w:t>
            </w:r>
            <w:r w:rsidRPr="00D96B35">
              <w:rPr>
                <w:rFonts w:ascii="Arial" w:hAnsi="Arial" w:cs="Arial"/>
                <w:szCs w:val="24"/>
                <w:lang w:val="en-CA" w:eastAsia="en-CA"/>
              </w:rPr>
              <w:t>:  Dieticians provide information on menu planning, food and nutrition and healthy eating.</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3" w:history="1">
              <w:r w:rsidR="00A455B1" w:rsidRPr="00D96B35">
                <w:rPr>
                  <w:rStyle w:val="Hyperlink"/>
                  <w:rFonts w:ascii="Arial" w:hAnsi="Arial" w:cs="Arial"/>
                  <w:szCs w:val="24"/>
                </w:rPr>
                <w:t>http://www.eatrightontario.ca/en/Default.aspx</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szCs w:val="24"/>
                <w:lang w:val="en-CA" w:eastAsia="en-CA"/>
              </w:rPr>
            </w:pPr>
            <w:r w:rsidRPr="00D96B35">
              <w:rPr>
                <w:rFonts w:ascii="Arial" w:hAnsi="Arial" w:cs="Arial"/>
                <w:b/>
                <w:szCs w:val="24"/>
                <w:lang w:val="en-CA" w:eastAsia="en-CA"/>
              </w:rPr>
              <w:t xml:space="preserve">Effective Public Health Practice Project: </w:t>
            </w:r>
            <w:r w:rsidRPr="00D96B35">
              <w:rPr>
                <w:rFonts w:ascii="Arial" w:hAnsi="Arial" w:cs="Arial"/>
                <w:szCs w:val="24"/>
                <w:lang w:val="en-CA" w:eastAsia="en-CA"/>
              </w:rPr>
              <w:t>evidence-informed decision-making resource. Systematic reviews are conducted on the effectiveness of public health interventions, and summarizes recent, high quality reviews produced by others.</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4" w:history="1">
              <w:r w:rsidR="00A455B1" w:rsidRPr="00D96B35">
                <w:rPr>
                  <w:rStyle w:val="Hyperlink"/>
                  <w:rFonts w:ascii="Arial" w:hAnsi="Arial" w:cs="Arial"/>
                  <w:szCs w:val="24"/>
                </w:rPr>
                <w:t>http://www.ephpp.ca/aboutus.html</w:t>
              </w:r>
            </w:hyperlink>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spacing w:before="100" w:beforeAutospacing="1"/>
              <w:rPr>
                <w:rFonts w:ascii="Arial" w:hAnsi="Arial" w:cs="Arial"/>
                <w:szCs w:val="24"/>
                <w:lang w:val="en-CA" w:eastAsia="ko-KR"/>
              </w:rPr>
            </w:pPr>
            <w:r w:rsidRPr="00D96B35">
              <w:rPr>
                <w:rFonts w:ascii="Arial" w:hAnsi="Arial" w:cs="Arial"/>
                <w:b/>
                <w:szCs w:val="24"/>
                <w:lang w:val="en-CA" w:eastAsia="en-CA"/>
              </w:rPr>
              <w:t xml:space="preserve">Enhancing Program Performance with Logic Models: </w:t>
            </w:r>
            <w:r w:rsidRPr="00D96B35">
              <w:rPr>
                <w:rFonts w:ascii="Arial" w:hAnsi="Arial" w:cs="Arial"/>
                <w:szCs w:val="24"/>
                <w:lang w:val="en-CA" w:eastAsia="ko-KR"/>
              </w:rPr>
              <w:t>an online course for planning and evaluating education and outreach programs using Program Logic Models.</w:t>
            </w:r>
          </w:p>
        </w:tc>
        <w:tc>
          <w:tcPr>
            <w:tcW w:w="4590" w:type="dxa"/>
          </w:tcPr>
          <w:p w:rsidR="00A455B1" w:rsidRPr="00D96B35" w:rsidRDefault="00BA4A48" w:rsidP="00C7075D">
            <w:pPr>
              <w:rPr>
                <w:rFonts w:ascii="Arial" w:hAnsi="Arial" w:cs="Arial"/>
                <w:szCs w:val="24"/>
              </w:rPr>
            </w:pPr>
            <w:hyperlink r:id="rId15" w:history="1">
              <w:r w:rsidR="00A455B1" w:rsidRPr="00D96B35">
                <w:rPr>
                  <w:rFonts w:ascii="Arial" w:hAnsi="Arial" w:cs="Arial"/>
                  <w:color w:val="0000FF"/>
                  <w:szCs w:val="24"/>
                  <w:u w:val="single"/>
                </w:rPr>
                <w:t>http://www.uwex.edu/ces/lmcourse/</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Health Canada</w:t>
            </w:r>
            <w:r w:rsidRPr="00D96B35">
              <w:rPr>
                <w:rFonts w:ascii="Arial" w:hAnsi="Arial" w:cs="Arial"/>
                <w:szCs w:val="24"/>
              </w:rPr>
              <w:t>, the Federal department responsible for helping Canadians maintain and improve their health.</w:t>
            </w:r>
          </w:p>
        </w:tc>
        <w:tc>
          <w:tcPr>
            <w:tcW w:w="4590" w:type="dxa"/>
          </w:tcPr>
          <w:p w:rsidR="00A455B1" w:rsidRPr="00D96B35" w:rsidRDefault="00BA4A48" w:rsidP="00C7075D">
            <w:pPr>
              <w:numPr>
                <w:ilvl w:val="12"/>
                <w:numId w:val="0"/>
              </w:numPr>
              <w:rPr>
                <w:rFonts w:ascii="Arial" w:hAnsi="Arial" w:cs="Arial"/>
                <w:color w:val="0000FF"/>
                <w:szCs w:val="24"/>
                <w:u w:val="single"/>
              </w:rPr>
            </w:pPr>
            <w:hyperlink r:id="rId16" w:history="1">
              <w:r w:rsidR="00A455B1" w:rsidRPr="00D96B35">
                <w:rPr>
                  <w:rFonts w:ascii="Arial" w:hAnsi="Arial" w:cs="Arial"/>
                  <w:color w:val="0000FF"/>
                  <w:szCs w:val="24"/>
                  <w:u w:val="single"/>
                </w:rPr>
                <w:t>http://www.hc-sc.gc.ca/index_e.html</w:t>
              </w:r>
            </w:hyperlink>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b/>
                <w:bCs/>
                <w:i/>
                <w:iCs/>
                <w:szCs w:val="24"/>
              </w:rPr>
            </w:pPr>
          </w:p>
        </w:tc>
      </w:tr>
    </w:tbl>
    <w:p w:rsidR="00BA4A48" w:rsidRDefault="00BA4A48">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A455B1" w:rsidRPr="00F93BD4" w:rsidTr="009028F3">
        <w:tc>
          <w:tcPr>
            <w:tcW w:w="5148" w:type="dxa"/>
          </w:tcPr>
          <w:p w:rsidR="00A455B1" w:rsidRPr="00D96B35" w:rsidRDefault="00A455B1" w:rsidP="00C7075D">
            <w:pPr>
              <w:numPr>
                <w:ilvl w:val="12"/>
                <w:numId w:val="0"/>
              </w:numPr>
              <w:rPr>
                <w:rFonts w:ascii="Arial" w:hAnsi="Arial" w:cs="Arial"/>
                <w:szCs w:val="24"/>
              </w:rPr>
            </w:pPr>
            <w:r w:rsidRPr="00D96B35">
              <w:rPr>
                <w:rFonts w:ascii="Arial" w:hAnsi="Arial" w:cs="Arial"/>
                <w:b/>
                <w:szCs w:val="24"/>
              </w:rPr>
              <w:t>Health Nexus (formerly - Ontario Prevention Clearinghouse)</w:t>
            </w:r>
            <w:r w:rsidRPr="00D96B35">
              <w:rPr>
                <w:rFonts w:ascii="Arial" w:hAnsi="Arial" w:cs="Arial"/>
                <w:szCs w:val="24"/>
              </w:rPr>
              <w:t xml:space="preserve"> a source for health-promotion related </w:t>
            </w:r>
            <w:hyperlink r:id="rId17" w:history="1">
              <w:r w:rsidRPr="00D96B35">
                <w:rPr>
                  <w:rFonts w:ascii="Arial" w:hAnsi="Arial" w:cs="Arial"/>
                  <w:szCs w:val="24"/>
                </w:rPr>
                <w:t>print and electronic resources</w:t>
              </w:r>
            </w:hyperlink>
            <w:r w:rsidRPr="00D96B35">
              <w:rPr>
                <w:rFonts w:ascii="Arial" w:hAnsi="Arial" w:cs="Arial"/>
                <w:szCs w:val="24"/>
              </w:rPr>
              <w:t xml:space="preserve">, </w:t>
            </w:r>
            <w:hyperlink r:id="rId18" w:history="1">
              <w:r w:rsidRPr="00D96B35">
                <w:rPr>
                  <w:rFonts w:ascii="Arial" w:hAnsi="Arial" w:cs="Arial"/>
                  <w:szCs w:val="24"/>
                </w:rPr>
                <w:t>educational events and workshops</w:t>
              </w:r>
            </w:hyperlink>
            <w:r w:rsidRPr="00D96B35">
              <w:rPr>
                <w:rFonts w:ascii="Arial" w:hAnsi="Arial" w:cs="Arial"/>
                <w:szCs w:val="24"/>
              </w:rPr>
              <w:t xml:space="preserve">. They also provide personalized </w:t>
            </w:r>
            <w:hyperlink r:id="rId19" w:history="1">
              <w:r w:rsidRPr="00D96B35">
                <w:rPr>
                  <w:rFonts w:ascii="Arial" w:hAnsi="Arial" w:cs="Arial"/>
                  <w:szCs w:val="24"/>
                </w:rPr>
                <w:t>consultations</w:t>
              </w:r>
            </w:hyperlink>
            <w:r w:rsidRPr="00D96B35">
              <w:rPr>
                <w:rFonts w:ascii="Arial" w:hAnsi="Arial" w:cs="Arial"/>
                <w:szCs w:val="24"/>
              </w:rPr>
              <w:t xml:space="preserve"> utilizing expert advice, and will provide referrals </w:t>
            </w:r>
            <w:proofErr w:type="spellStart"/>
            <w:r w:rsidRPr="00D96B35">
              <w:rPr>
                <w:rFonts w:ascii="Arial" w:hAnsi="Arial" w:cs="Arial"/>
                <w:szCs w:val="24"/>
              </w:rPr>
              <w:t>p.r.n</w:t>
            </w:r>
            <w:proofErr w:type="spellEnd"/>
            <w:r w:rsidRPr="00D96B35">
              <w:rPr>
                <w:rFonts w:ascii="Arial" w:hAnsi="Arial" w:cs="Arial"/>
                <w:szCs w:val="24"/>
              </w:rPr>
              <w:t>.</w:t>
            </w:r>
          </w:p>
        </w:tc>
        <w:tc>
          <w:tcPr>
            <w:tcW w:w="4590" w:type="dxa"/>
          </w:tcPr>
          <w:p w:rsidR="00A455B1" w:rsidRPr="00D96B35" w:rsidRDefault="00BA4A48" w:rsidP="00C7075D">
            <w:pPr>
              <w:numPr>
                <w:ilvl w:val="12"/>
                <w:numId w:val="0"/>
              </w:numPr>
              <w:rPr>
                <w:rFonts w:ascii="Arial" w:hAnsi="Arial" w:cs="Arial"/>
              </w:rPr>
            </w:pPr>
            <w:hyperlink r:id="rId20" w:history="1">
              <w:r w:rsidR="00A455B1" w:rsidRPr="00D96B35">
                <w:rPr>
                  <w:rStyle w:val="Hyperlink"/>
                  <w:rFonts w:ascii="Arial" w:hAnsi="Arial" w:cs="Arial"/>
                </w:rPr>
                <w:t>http://en.healthnexus.ca/</w:t>
              </w:r>
            </w:hyperlink>
            <w:r w:rsidR="00A455B1" w:rsidRPr="00D96B35">
              <w:rPr>
                <w:rFonts w:ascii="Arial" w:hAnsi="Arial" w:cs="Arial"/>
              </w:rPr>
              <w:t xml:space="preserve"> </w:t>
            </w: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rPr>
                <w:rFonts w:ascii="Arial" w:hAnsi="Arial" w:cs="Arial"/>
                <w:b/>
                <w:szCs w:val="24"/>
              </w:rPr>
            </w:pPr>
            <w:r w:rsidRPr="00D96B35">
              <w:rPr>
                <w:rFonts w:ascii="Arial" w:hAnsi="Arial" w:cs="Arial"/>
                <w:b/>
                <w:szCs w:val="24"/>
              </w:rPr>
              <w:t xml:space="preserve">Michigan Health Tools: </w:t>
            </w:r>
            <w:r w:rsidRPr="00D96B35">
              <w:rPr>
                <w:rFonts w:ascii="Arial" w:hAnsi="Arial" w:cs="Arial"/>
                <w:bCs/>
                <w:szCs w:val="24"/>
              </w:rPr>
              <w:t>a site that i</w:t>
            </w:r>
            <w:r w:rsidRPr="00D96B35">
              <w:rPr>
                <w:rFonts w:ascii="Arial" w:hAnsi="Arial" w:cs="Arial"/>
                <w:szCs w:val="24"/>
              </w:rPr>
              <w:t>ncludes online assessments and websites to help promote and support better health in communities, at work, at school and in places of worship.</w:t>
            </w:r>
            <w:r w:rsidRPr="00D96B35">
              <w:rPr>
                <w:rFonts w:ascii="Arial" w:hAnsi="Arial" w:cs="Arial"/>
                <w:color w:val="555555"/>
                <w:szCs w:val="24"/>
              </w:rPr>
              <w:t xml:space="preserve"> </w:t>
            </w:r>
          </w:p>
        </w:tc>
        <w:tc>
          <w:tcPr>
            <w:tcW w:w="4590" w:type="dxa"/>
          </w:tcPr>
          <w:p w:rsidR="00A455B1" w:rsidRPr="00D96B35" w:rsidRDefault="00BA4A48" w:rsidP="00C7075D">
            <w:pPr>
              <w:rPr>
                <w:rFonts w:ascii="Arial" w:hAnsi="Arial" w:cs="Arial"/>
                <w:color w:val="0000FF"/>
                <w:szCs w:val="24"/>
                <w:u w:val="single"/>
              </w:rPr>
            </w:pPr>
            <w:hyperlink r:id="rId21" w:history="1">
              <w:r w:rsidR="00A455B1" w:rsidRPr="00D96B35">
                <w:rPr>
                  <w:rFonts w:ascii="Arial" w:hAnsi="Arial" w:cs="Arial"/>
                  <w:color w:val="0000FF"/>
                  <w:szCs w:val="24"/>
                  <w:u w:val="single"/>
                </w:rPr>
                <w:t>http://www.mihealthtools.org/</w:t>
              </w:r>
            </w:hyperlink>
          </w:p>
          <w:p w:rsidR="00C7075D" w:rsidRPr="00D96B35" w:rsidRDefault="00C7075D" w:rsidP="00C7075D">
            <w:pPr>
              <w:rPr>
                <w:rFonts w:ascii="Arial" w:hAnsi="Arial" w:cs="Arial"/>
                <w:color w:val="0000FF"/>
                <w:szCs w:val="24"/>
                <w:u w:val="single"/>
              </w:rPr>
            </w:pPr>
          </w:p>
          <w:p w:rsidR="00C7075D" w:rsidRPr="00D96B35" w:rsidRDefault="00C7075D" w:rsidP="00C7075D">
            <w:pPr>
              <w:rPr>
                <w:rFonts w:ascii="Arial" w:hAnsi="Arial" w:cs="Arial"/>
                <w:color w:val="0000FF"/>
                <w:szCs w:val="24"/>
                <w:u w:val="single"/>
              </w:rPr>
            </w:pPr>
          </w:p>
          <w:p w:rsidR="00C7075D" w:rsidRPr="00D96B35" w:rsidRDefault="00C7075D" w:rsidP="00C7075D">
            <w:pPr>
              <w:rPr>
                <w:rFonts w:ascii="Arial" w:hAnsi="Arial" w:cs="Arial"/>
                <w:szCs w:val="24"/>
              </w:rPr>
            </w:pPr>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C7218F">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National Collaboration Centre for Determinants of Health </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22" w:history="1">
              <w:r w:rsidR="00A455B1" w:rsidRPr="00D96B35">
                <w:rPr>
                  <w:rStyle w:val="Hyperlink"/>
                  <w:rFonts w:ascii="Arial" w:hAnsi="Arial" w:cs="Arial"/>
                  <w:szCs w:val="24"/>
                </w:rPr>
                <w:t>http://nccdh.ca/resources/entry/integrating-social-determinants-of-health-and-health-equity-into-canadian-h</w:t>
              </w:r>
            </w:hyperlink>
            <w:r w:rsidR="00A455B1" w:rsidRPr="00D96B35">
              <w:rPr>
                <w:rFonts w:ascii="Arial" w:hAnsi="Arial" w:cs="Arial"/>
                <w:szCs w:val="24"/>
              </w:rPr>
              <w:t xml:space="preserve">  </w:t>
            </w: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Ontario Health Promotion Resource System</w:t>
            </w:r>
            <w:r w:rsidRPr="00D96B35">
              <w:rPr>
                <w:rFonts w:ascii="Arial" w:hAnsi="Arial" w:cs="Arial"/>
                <w:szCs w:val="24"/>
              </w:rPr>
              <w:t xml:space="preserve"> </w:t>
            </w:r>
            <w:r w:rsidRPr="00D96B35">
              <w:rPr>
                <w:rFonts w:ascii="Arial" w:hAnsi="Arial" w:cs="Arial"/>
                <w:b/>
                <w:bCs/>
                <w:szCs w:val="24"/>
              </w:rPr>
              <w:t>(</w:t>
            </w:r>
            <w:proofErr w:type="spellStart"/>
            <w:r w:rsidRPr="00D96B35">
              <w:rPr>
                <w:rFonts w:ascii="Arial" w:hAnsi="Arial" w:cs="Arial"/>
                <w:b/>
                <w:bCs/>
                <w:szCs w:val="24"/>
              </w:rPr>
              <w:t>OHPRS</w:t>
            </w:r>
            <w:proofErr w:type="spellEnd"/>
            <w:r w:rsidRPr="00D96B35">
              <w:rPr>
                <w:rFonts w:ascii="Arial" w:hAnsi="Arial" w:cs="Arial"/>
                <w:b/>
                <w:bCs/>
                <w:szCs w:val="24"/>
              </w:rPr>
              <w:t>)</w:t>
            </w:r>
            <w:r w:rsidRPr="00D96B35">
              <w:rPr>
                <w:rFonts w:ascii="Arial" w:hAnsi="Arial" w:cs="Arial"/>
                <w:szCs w:val="24"/>
              </w:rPr>
              <w:t xml:space="preserve"> online course: </w:t>
            </w:r>
            <w:r w:rsidRPr="00D96B35">
              <w:rPr>
                <w:rFonts w:ascii="Arial" w:hAnsi="Arial" w:cs="Arial"/>
                <w:bCs/>
                <w:szCs w:val="24"/>
              </w:rPr>
              <w:t xml:space="preserve">"Health Promotion 101". </w:t>
            </w:r>
          </w:p>
        </w:tc>
        <w:tc>
          <w:tcPr>
            <w:tcW w:w="4590" w:type="dxa"/>
          </w:tcPr>
          <w:p w:rsidR="00A455B1" w:rsidRPr="00D96B35" w:rsidRDefault="00BA4A48" w:rsidP="00C7075D">
            <w:pPr>
              <w:numPr>
                <w:ilvl w:val="12"/>
                <w:numId w:val="0"/>
              </w:numPr>
              <w:rPr>
                <w:rFonts w:ascii="Arial" w:hAnsi="Arial" w:cs="Arial"/>
                <w:szCs w:val="24"/>
              </w:rPr>
            </w:pPr>
            <w:hyperlink r:id="rId23" w:history="1">
              <w:r w:rsidR="00A455B1" w:rsidRPr="00D96B35">
                <w:rPr>
                  <w:rFonts w:ascii="Arial" w:hAnsi="Arial" w:cs="Arial"/>
                  <w:color w:val="0000FF"/>
                  <w:szCs w:val="24"/>
                  <w:u w:val="single"/>
                </w:rPr>
                <w:t>http://www.ohprs.ca/hp101/main.htm</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shd w:val="clear" w:color="auto" w:fill="FFFFFF"/>
              <w:spacing w:before="100" w:beforeAutospacing="1"/>
              <w:rPr>
                <w:rFonts w:ascii="Arial" w:hAnsi="Arial" w:cs="Arial"/>
                <w:szCs w:val="24"/>
                <w:lang w:eastAsia="ko-KR"/>
              </w:rPr>
            </w:pPr>
            <w:r w:rsidRPr="00D96B35">
              <w:rPr>
                <w:rFonts w:ascii="Arial" w:hAnsi="Arial" w:cs="Arial"/>
                <w:b/>
                <w:color w:val="000000"/>
                <w:szCs w:val="24"/>
              </w:rPr>
              <w:t>Ontario Healthy Communities Coalition:</w:t>
            </w:r>
            <w:r w:rsidRPr="00D96B35">
              <w:rPr>
                <w:rFonts w:ascii="Arial" w:hAnsi="Arial" w:cs="Arial"/>
                <w:color w:val="000000"/>
                <w:szCs w:val="24"/>
              </w:rPr>
              <w:t xml:space="preserve"> </w:t>
            </w:r>
            <w:r w:rsidRPr="00D96B35">
              <w:rPr>
                <w:rFonts w:ascii="Arial" w:hAnsi="Arial" w:cs="Arial"/>
                <w:szCs w:val="24"/>
                <w:lang w:eastAsia="ko-KR"/>
              </w:rPr>
              <w:t>mission of working with Ontario communities to strengthen their social, environmental and economic well-being.</w:t>
            </w:r>
          </w:p>
        </w:tc>
        <w:tc>
          <w:tcPr>
            <w:tcW w:w="4590" w:type="dxa"/>
          </w:tcPr>
          <w:p w:rsidR="00A455B1" w:rsidRPr="00D96B35" w:rsidRDefault="00BA4A48" w:rsidP="00C7075D">
            <w:pPr>
              <w:numPr>
                <w:ilvl w:val="12"/>
                <w:numId w:val="0"/>
              </w:numPr>
              <w:rPr>
                <w:rFonts w:ascii="Arial" w:hAnsi="Arial" w:cs="Arial"/>
                <w:szCs w:val="24"/>
              </w:rPr>
            </w:pPr>
            <w:hyperlink r:id="rId24" w:history="1">
              <w:r w:rsidR="00A455B1" w:rsidRPr="00D96B35">
                <w:rPr>
                  <w:rFonts w:ascii="Arial" w:hAnsi="Arial" w:cs="Arial"/>
                  <w:color w:val="0000FF"/>
                  <w:szCs w:val="24"/>
                  <w:u w:val="single"/>
                </w:rPr>
                <w:t>http://www.greatersudbury.ca/cms/index.cfm?app=div_earthcare&amp;currID=7078&amp;lang=en</w:t>
              </w:r>
            </w:hyperlink>
          </w:p>
          <w:p w:rsidR="00A455B1" w:rsidRPr="00D96B35" w:rsidRDefault="00A455B1" w:rsidP="00C7075D">
            <w:pPr>
              <w:numPr>
                <w:ilvl w:val="12"/>
                <w:numId w:val="0"/>
              </w:numPr>
              <w:rPr>
                <w:rFonts w:ascii="Arial" w:hAnsi="Arial" w:cs="Arial"/>
                <w:szCs w:val="24"/>
              </w:rPr>
            </w:pPr>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shd w:val="clear" w:color="auto" w:fill="FFFFFF"/>
              <w:rPr>
                <w:rFonts w:ascii="Arial" w:hAnsi="Arial" w:cs="Arial"/>
                <w:szCs w:val="24"/>
                <w:lang w:eastAsia="ko-KR"/>
              </w:rPr>
            </w:pPr>
            <w:r w:rsidRPr="00D96B35">
              <w:rPr>
                <w:rFonts w:ascii="Arial" w:hAnsi="Arial" w:cs="Arial"/>
                <w:b/>
                <w:szCs w:val="24"/>
                <w:lang w:eastAsia="ko-KR"/>
              </w:rPr>
              <w:t>Public Health Agency of Canada</w:t>
            </w:r>
            <w:r w:rsidRPr="00D96B35">
              <w:rPr>
                <w:rFonts w:ascii="Arial" w:hAnsi="Arial" w:cs="Arial"/>
                <w:szCs w:val="24"/>
                <w:lang w:eastAsia="ko-KR"/>
              </w:rPr>
              <w:t xml:space="preserve"> </w:t>
            </w:r>
            <w:r w:rsidRPr="00D96B35">
              <w:rPr>
                <w:rFonts w:ascii="Arial" w:hAnsi="Arial" w:cs="Arial"/>
                <w:b/>
                <w:bCs/>
                <w:szCs w:val="24"/>
                <w:lang w:eastAsia="ko-KR"/>
              </w:rPr>
              <w:t>(</w:t>
            </w:r>
            <w:proofErr w:type="spellStart"/>
            <w:r w:rsidRPr="00D96B35">
              <w:rPr>
                <w:rFonts w:ascii="Arial" w:hAnsi="Arial" w:cs="Arial"/>
                <w:b/>
                <w:bCs/>
                <w:szCs w:val="24"/>
                <w:lang w:eastAsia="ko-KR"/>
              </w:rPr>
              <w:t>PHAC</w:t>
            </w:r>
            <w:proofErr w:type="spellEnd"/>
            <w:r w:rsidRPr="00D96B35">
              <w:rPr>
                <w:rFonts w:ascii="Arial" w:hAnsi="Arial" w:cs="Arial"/>
                <w:b/>
                <w:bCs/>
                <w:szCs w:val="24"/>
                <w:lang w:eastAsia="ko-KR"/>
              </w:rPr>
              <w:t>)</w:t>
            </w:r>
            <w:r w:rsidRPr="00D96B35">
              <w:rPr>
                <w:rFonts w:ascii="Arial" w:hAnsi="Arial" w:cs="Arial"/>
                <w:szCs w:val="24"/>
                <w:lang w:eastAsia="ko-KR"/>
              </w:rPr>
              <w:t xml:space="preserve">: an excellent site of resources pertaining to all age groups re: health and safety related topics. </w:t>
            </w:r>
          </w:p>
        </w:tc>
        <w:tc>
          <w:tcPr>
            <w:tcW w:w="4590" w:type="dxa"/>
          </w:tcPr>
          <w:p w:rsidR="00A455B1" w:rsidRPr="00D96B35" w:rsidRDefault="00BA4A48" w:rsidP="00C7075D">
            <w:pPr>
              <w:numPr>
                <w:ilvl w:val="12"/>
                <w:numId w:val="0"/>
              </w:numPr>
              <w:rPr>
                <w:rFonts w:ascii="Arial" w:hAnsi="Arial" w:cs="Arial"/>
                <w:bCs/>
                <w:iCs/>
                <w:szCs w:val="24"/>
              </w:rPr>
            </w:pPr>
            <w:hyperlink r:id="rId25" w:history="1">
              <w:r w:rsidR="00A455B1" w:rsidRPr="00D96B35">
                <w:rPr>
                  <w:rFonts w:ascii="Arial" w:hAnsi="Arial" w:cs="Arial"/>
                  <w:bCs/>
                  <w:iCs/>
                  <w:color w:val="0000FF"/>
                  <w:szCs w:val="24"/>
                  <w:u w:val="single"/>
                </w:rPr>
                <w:t>http://www.phac-aspc.gc.ca/index-eng.php</w:t>
              </w:r>
            </w:hyperlink>
          </w:p>
          <w:p w:rsidR="00A455B1" w:rsidRPr="00D96B35" w:rsidRDefault="00A455B1" w:rsidP="00C7075D">
            <w:pPr>
              <w:numPr>
                <w:ilvl w:val="12"/>
                <w:numId w:val="0"/>
              </w:numPr>
              <w:rPr>
                <w:rFonts w:ascii="Arial" w:hAnsi="Arial" w:cs="Arial"/>
                <w:bCs/>
                <w:iCs/>
                <w:szCs w:val="24"/>
              </w:rPr>
            </w:pPr>
          </w:p>
          <w:p w:rsidR="00C7075D" w:rsidRPr="00D96B35" w:rsidRDefault="00C7075D" w:rsidP="00C7075D">
            <w:pPr>
              <w:numPr>
                <w:ilvl w:val="12"/>
                <w:numId w:val="0"/>
              </w:numPr>
              <w:rPr>
                <w:rFonts w:ascii="Arial" w:hAnsi="Arial" w:cs="Arial"/>
                <w:bCs/>
                <w:iCs/>
                <w:szCs w:val="24"/>
              </w:rPr>
            </w:pPr>
          </w:p>
          <w:p w:rsidR="00C7075D" w:rsidRPr="00D96B35" w:rsidRDefault="00C7075D" w:rsidP="00C7075D">
            <w:pPr>
              <w:numPr>
                <w:ilvl w:val="12"/>
                <w:numId w:val="0"/>
              </w:numPr>
              <w:rPr>
                <w:rFonts w:ascii="Arial" w:hAnsi="Arial" w:cs="Arial"/>
                <w:bCs/>
                <w:iCs/>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Sudbury &amp; District Health Unit (</w:t>
            </w:r>
            <w:proofErr w:type="spellStart"/>
            <w:r w:rsidRPr="00D96B35">
              <w:rPr>
                <w:rFonts w:ascii="Arial" w:hAnsi="Arial" w:cs="Arial"/>
                <w:b/>
                <w:szCs w:val="24"/>
                <w:lang w:val="en-CA" w:eastAsia="en-CA"/>
              </w:rPr>
              <w:t>SDHU</w:t>
            </w:r>
            <w:proofErr w:type="spellEnd"/>
            <w:r w:rsidRPr="00D96B35">
              <w:rPr>
                <w:rFonts w:ascii="Arial" w:hAnsi="Arial" w:cs="Arial"/>
                <w:b/>
                <w:szCs w:val="24"/>
                <w:lang w:val="en-CA" w:eastAsia="en-CA"/>
              </w:rPr>
              <w:t xml:space="preserve">):  </w:t>
            </w:r>
            <w:r w:rsidRPr="00D96B35">
              <w:rPr>
                <w:rFonts w:ascii="Arial" w:hAnsi="Arial" w:cs="Arial"/>
                <w:szCs w:val="24"/>
                <w:lang w:val="en-CA" w:eastAsia="en-CA"/>
              </w:rPr>
              <w:t xml:space="preserve">The </w:t>
            </w:r>
            <w:proofErr w:type="spellStart"/>
            <w:r w:rsidRPr="00D96B35">
              <w:rPr>
                <w:rFonts w:ascii="Arial" w:hAnsi="Arial" w:cs="Arial"/>
                <w:szCs w:val="24"/>
                <w:lang w:val="en-CA" w:eastAsia="en-CA"/>
              </w:rPr>
              <w:t>SDHU</w:t>
            </w:r>
            <w:proofErr w:type="spellEnd"/>
            <w:r w:rsidRPr="00D96B35">
              <w:rPr>
                <w:rFonts w:ascii="Arial" w:hAnsi="Arial" w:cs="Arial"/>
                <w:szCs w:val="24"/>
                <w:lang w:val="en-CA" w:eastAsia="en-CA"/>
              </w:rPr>
              <w:t xml:space="preserve"> is very progressive in their application of the Social Determinants of Health (</w:t>
            </w:r>
            <w:proofErr w:type="spellStart"/>
            <w:r w:rsidRPr="00D96B35">
              <w:rPr>
                <w:rFonts w:ascii="Arial" w:hAnsi="Arial" w:cs="Arial"/>
                <w:szCs w:val="24"/>
                <w:lang w:val="en-CA" w:eastAsia="en-CA"/>
              </w:rPr>
              <w:t>SDOH</w:t>
            </w:r>
            <w:proofErr w:type="spellEnd"/>
            <w:r w:rsidRPr="00D96B35">
              <w:rPr>
                <w:rFonts w:ascii="Arial" w:hAnsi="Arial" w:cs="Arial"/>
                <w:szCs w:val="24"/>
                <w:lang w:val="en-CA" w:eastAsia="en-CA"/>
              </w:rPr>
              <w:t xml:space="preserve">) and this site provides resources for community health care providers to assist them in understanding and applying the </w:t>
            </w:r>
            <w:proofErr w:type="spellStart"/>
            <w:r w:rsidRPr="00D96B35">
              <w:rPr>
                <w:rFonts w:ascii="Arial" w:hAnsi="Arial" w:cs="Arial"/>
                <w:szCs w:val="24"/>
                <w:lang w:val="en-CA" w:eastAsia="en-CA"/>
              </w:rPr>
              <w:t>SDOH</w:t>
            </w:r>
            <w:proofErr w:type="spellEnd"/>
            <w:r w:rsidRPr="00D96B35">
              <w:rPr>
                <w:rFonts w:ascii="Arial" w:hAnsi="Arial" w:cs="Arial"/>
                <w:szCs w:val="24"/>
                <w:lang w:val="en-CA" w:eastAsia="en-CA"/>
              </w:rPr>
              <w:t>.</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rPr>
                <w:rFonts w:ascii="Arial" w:hAnsi="Arial" w:cs="Arial"/>
                <w:szCs w:val="24"/>
              </w:rPr>
            </w:pPr>
            <w:r w:rsidRPr="00D96B35">
              <w:rPr>
                <w:rFonts w:ascii="Arial" w:hAnsi="Arial" w:cs="Arial"/>
                <w:szCs w:val="24"/>
              </w:rPr>
              <w:t> </w:t>
            </w:r>
            <w:hyperlink r:id="rId26" w:history="1">
              <w:r w:rsidRPr="00D96B35">
                <w:rPr>
                  <w:rStyle w:val="Hyperlink"/>
                  <w:rFonts w:ascii="Arial" w:hAnsi="Arial" w:cs="Arial"/>
                  <w:szCs w:val="24"/>
                </w:rPr>
                <w:t>http://www.sdhu.com/content/healthy_living/doc.asp?folder=3225&amp;parent=3225&amp;lang=0&amp;doc=11749</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The Community Tool Box</w:t>
            </w:r>
            <w:r w:rsidRPr="00D96B35">
              <w:rPr>
                <w:rFonts w:ascii="Arial" w:hAnsi="Arial" w:cs="Arial"/>
                <w:szCs w:val="24"/>
              </w:rPr>
              <w:t xml:space="preserve"> provides free information on crucial skills for building healthy communities.</w:t>
            </w:r>
          </w:p>
        </w:tc>
        <w:tc>
          <w:tcPr>
            <w:tcW w:w="4590" w:type="dxa"/>
          </w:tcPr>
          <w:p w:rsidR="00A455B1" w:rsidRPr="00D96B35" w:rsidRDefault="00BA4A48" w:rsidP="00C7075D">
            <w:pPr>
              <w:numPr>
                <w:ilvl w:val="12"/>
                <w:numId w:val="0"/>
              </w:numPr>
              <w:rPr>
                <w:rFonts w:ascii="Arial" w:hAnsi="Arial" w:cs="Arial"/>
                <w:szCs w:val="24"/>
              </w:rPr>
            </w:pPr>
            <w:hyperlink r:id="rId27" w:history="1">
              <w:r w:rsidR="00A455B1" w:rsidRPr="00D96B35">
                <w:rPr>
                  <w:rFonts w:ascii="Arial" w:hAnsi="Arial" w:cs="Arial"/>
                  <w:color w:val="0000FF"/>
                  <w:szCs w:val="24"/>
                  <w:u w:val="single"/>
                </w:rPr>
                <w:t>http://ctb.ku.edu/en/tablecontents/</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Tobacco Free </w:t>
            </w:r>
            <w:proofErr w:type="spellStart"/>
            <w:r w:rsidRPr="00D96B35">
              <w:rPr>
                <w:rFonts w:ascii="Arial" w:hAnsi="Arial" w:cs="Arial"/>
                <w:b/>
                <w:szCs w:val="24"/>
                <w:lang w:val="en-CA" w:eastAsia="en-CA"/>
              </w:rPr>
              <w:t>RNAO</w:t>
            </w:r>
            <w:proofErr w:type="spellEnd"/>
            <w:r w:rsidRPr="00D96B35">
              <w:rPr>
                <w:rFonts w:ascii="Arial" w:hAnsi="Arial" w:cs="Arial"/>
                <w:b/>
                <w:szCs w:val="24"/>
                <w:lang w:val="en-CA" w:eastAsia="en-CA"/>
              </w:rPr>
              <w:t xml:space="preserve">: </w:t>
            </w:r>
            <w:r w:rsidRPr="00D96B35">
              <w:rPr>
                <w:rFonts w:ascii="Arial" w:hAnsi="Arial" w:cs="Arial"/>
                <w:szCs w:val="24"/>
                <w:lang w:val="en-CA" w:eastAsia="en-CA"/>
              </w:rPr>
              <w:t>This site contains fact sheets, health education guides, Policy action kits and other resources pertaining to smoking cessation.</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28" w:history="1">
              <w:r w:rsidR="00A455B1" w:rsidRPr="00D96B35">
                <w:rPr>
                  <w:rStyle w:val="Hyperlink"/>
                  <w:rFonts w:ascii="Arial" w:hAnsi="Arial" w:cs="Arial"/>
                  <w:szCs w:val="24"/>
                </w:rPr>
                <w:t>http://www.tobaccofreernao.ca/en/resources</w:t>
              </w:r>
            </w:hyperlink>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spacing w:before="100" w:beforeAutospacing="1"/>
              <w:rPr>
                <w:rFonts w:ascii="Arial" w:hAnsi="Arial" w:cs="Arial"/>
                <w:szCs w:val="24"/>
                <w:lang w:val="en-CA" w:eastAsia="en-CA"/>
              </w:rPr>
            </w:pPr>
            <w:r w:rsidRPr="00D96B35">
              <w:rPr>
                <w:rFonts w:ascii="Arial" w:hAnsi="Arial" w:cs="Arial"/>
                <w:b/>
                <w:szCs w:val="24"/>
                <w:lang w:val="en-CA" w:eastAsia="en-CA"/>
              </w:rPr>
              <w:t>World Health Organization (WHO)</w:t>
            </w:r>
            <w:r w:rsidRPr="00D96B35">
              <w:rPr>
                <w:rFonts w:ascii="Arial" w:hAnsi="Arial" w:cs="Arial"/>
                <w:szCs w:val="24"/>
                <w:lang w:val="en-CA" w:eastAsia="en-CA"/>
              </w:rPr>
              <w:t>: the United Nations world health authority providing leadership on global health matters.</w:t>
            </w:r>
          </w:p>
        </w:tc>
        <w:tc>
          <w:tcPr>
            <w:tcW w:w="4590" w:type="dxa"/>
          </w:tcPr>
          <w:p w:rsidR="00A455B1" w:rsidRPr="00D96B35" w:rsidRDefault="00BA4A48" w:rsidP="00C7075D">
            <w:pPr>
              <w:numPr>
                <w:ilvl w:val="12"/>
                <w:numId w:val="0"/>
              </w:numPr>
              <w:rPr>
                <w:rFonts w:ascii="Arial" w:hAnsi="Arial" w:cs="Arial"/>
                <w:color w:val="0000FF"/>
                <w:szCs w:val="24"/>
                <w:u w:val="single"/>
              </w:rPr>
            </w:pPr>
            <w:hyperlink r:id="rId29" w:history="1">
              <w:r w:rsidR="00A455B1" w:rsidRPr="00D96B35">
                <w:rPr>
                  <w:rFonts w:ascii="Arial" w:hAnsi="Arial" w:cs="Arial"/>
                  <w:color w:val="0000FF"/>
                  <w:szCs w:val="24"/>
                  <w:u w:val="single"/>
                </w:rPr>
                <w:t>http://www.who.int</w:t>
              </w:r>
            </w:hyperlink>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szCs w:val="24"/>
              </w:rPr>
            </w:pPr>
          </w:p>
        </w:tc>
      </w:tr>
      <w:tr w:rsidR="00F93BD4" w:rsidRPr="00F93BD4" w:rsidTr="00C7218F">
        <w:tc>
          <w:tcPr>
            <w:tcW w:w="5148" w:type="dxa"/>
            <w:tcBorders>
              <w:top w:val="single" w:sz="4" w:space="0" w:color="auto"/>
              <w:left w:val="single" w:sz="4" w:space="0" w:color="auto"/>
              <w:bottom w:val="single" w:sz="4" w:space="0" w:color="auto"/>
              <w:right w:val="nil"/>
            </w:tcBorders>
          </w:tcPr>
          <w:p w:rsidR="00F93BD4" w:rsidRPr="00D96B35" w:rsidRDefault="009028F3"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Journals to ex</w:t>
            </w:r>
            <w:r w:rsidR="00F93BD4" w:rsidRPr="00D96B35">
              <w:rPr>
                <w:rFonts w:ascii="Arial" w:hAnsi="Arial" w:cs="Arial"/>
                <w:b/>
                <w:szCs w:val="24"/>
                <w:lang w:val="en-CA" w:eastAsia="en-CA"/>
              </w:rPr>
              <w:t>plore:</w:t>
            </w:r>
          </w:p>
          <w:p w:rsidR="00F93BD4" w:rsidRPr="00D96B35" w:rsidRDefault="009028F3"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Health and</w:t>
            </w:r>
            <w:r w:rsidR="00F93BD4" w:rsidRPr="00D96B35">
              <w:rPr>
                <w:rFonts w:ascii="Arial" w:hAnsi="Arial" w:cs="Arial"/>
                <w:szCs w:val="24"/>
                <w:lang w:val="en-CA" w:eastAsia="en-CA"/>
              </w:rPr>
              <w:t xml:space="preserve"> Social Care in the Community</w:t>
            </w:r>
          </w:p>
          <w:p w:rsidR="00F93BD4" w:rsidRPr="00D96B35" w:rsidRDefault="00F93BD4"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w:t>
            </w:r>
          </w:p>
          <w:p w:rsidR="00F93BD4" w:rsidRPr="00D96B35" w:rsidRDefault="00F93BD4" w:rsidP="00C7075D">
            <w:pPr>
              <w:pStyle w:val="ListParagraph"/>
              <w:spacing w:before="100" w:beforeAutospacing="1"/>
              <w:ind w:left="360"/>
              <w:rPr>
                <w:rFonts w:ascii="Arial" w:hAnsi="Arial" w:cs="Arial"/>
                <w:szCs w:val="24"/>
                <w:lang w:val="en-CA" w:eastAsia="en-CA"/>
              </w:rPr>
            </w:pPr>
          </w:p>
        </w:tc>
        <w:tc>
          <w:tcPr>
            <w:tcW w:w="4590" w:type="dxa"/>
            <w:tcBorders>
              <w:top w:val="single" w:sz="4" w:space="0" w:color="auto"/>
              <w:left w:val="nil"/>
              <w:bottom w:val="single" w:sz="4" w:space="0" w:color="auto"/>
              <w:right w:val="single" w:sz="4" w:space="0" w:color="auto"/>
            </w:tcBorders>
          </w:tcPr>
          <w:p w:rsidR="00C7218F" w:rsidRPr="00D96B35" w:rsidRDefault="00C7218F" w:rsidP="00C7075D">
            <w:pPr>
              <w:pStyle w:val="ListParagraph"/>
              <w:spacing w:before="100" w:beforeAutospacing="1"/>
              <w:ind w:left="360"/>
              <w:rPr>
                <w:rFonts w:ascii="Arial" w:hAnsi="Arial" w:cs="Arial"/>
                <w:szCs w:val="24"/>
                <w:lang w:val="en-CA" w:eastAsia="en-CA"/>
              </w:rPr>
            </w:pPr>
          </w:p>
          <w:p w:rsidR="00C7218F" w:rsidRPr="00D96B35" w:rsidRDefault="00C7218F" w:rsidP="00C7075D">
            <w:pPr>
              <w:pStyle w:val="ListParagraph"/>
              <w:spacing w:before="100" w:beforeAutospacing="1"/>
              <w:ind w:left="360"/>
              <w:rPr>
                <w:rFonts w:ascii="Arial" w:hAnsi="Arial" w:cs="Arial"/>
                <w:szCs w:val="24"/>
                <w:lang w:val="en-CA" w:eastAsia="en-CA"/>
              </w:rPr>
            </w:pPr>
          </w:p>
          <w:p w:rsidR="00E65737" w:rsidRPr="00D96B35" w:rsidRDefault="00E65737"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 Nursing</w:t>
            </w:r>
          </w:p>
          <w:p w:rsidR="00F93BD4" w:rsidRPr="00D96B35" w:rsidRDefault="00E65737" w:rsidP="00C7075D">
            <w:pPr>
              <w:pStyle w:val="ListParagraph"/>
              <w:numPr>
                <w:ilvl w:val="0"/>
                <w:numId w:val="22"/>
              </w:numPr>
              <w:rPr>
                <w:rFonts w:ascii="Arial" w:hAnsi="Arial" w:cs="Arial"/>
                <w:szCs w:val="24"/>
              </w:rPr>
            </w:pPr>
            <w:r w:rsidRPr="00D96B35">
              <w:rPr>
                <w:rFonts w:ascii="Arial" w:hAnsi="Arial" w:cs="Arial"/>
                <w:szCs w:val="24"/>
                <w:lang w:val="en-CA" w:eastAsia="en-CA"/>
              </w:rPr>
              <w:t>Canadian Journal of Public Health</w:t>
            </w:r>
          </w:p>
        </w:tc>
      </w:tr>
    </w:tbl>
    <w:p w:rsidR="0036548A" w:rsidRDefault="0036548A" w:rsidP="00045FA8">
      <w:pPr>
        <w:pStyle w:val="NormalWeb"/>
        <w:spacing w:before="0" w:beforeAutospacing="0" w:after="0" w:afterAutospacing="0"/>
      </w:pPr>
    </w:p>
    <w:p w:rsidR="00BA4A48" w:rsidRDefault="00BA4A48" w:rsidP="00045FA8">
      <w:pPr>
        <w:pStyle w:val="NormalWeb"/>
        <w:spacing w:before="0" w:beforeAutospacing="0" w:after="0" w:afterAutospacing="0"/>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V.</w:t>
            </w:r>
          </w:p>
        </w:tc>
        <w:tc>
          <w:tcPr>
            <w:tcW w:w="8181" w:type="dxa"/>
          </w:tcPr>
          <w:p w:rsidR="0024486C" w:rsidRPr="005F19D7" w:rsidRDefault="0024486C" w:rsidP="005F19D7">
            <w:pPr>
              <w:rPr>
                <w:rFonts w:ascii="Arial" w:hAnsi="Arial"/>
                <w:b/>
              </w:rPr>
            </w:pPr>
            <w:r>
              <w:rPr>
                <w:rFonts w:ascii="Arial" w:hAnsi="Arial"/>
                <w:b/>
              </w:rPr>
              <w:t>EVALUATION PROCESS/GRADING SYSTEM:</w:t>
            </w:r>
          </w:p>
        </w:tc>
      </w:tr>
    </w:tbl>
    <w:p w:rsidR="0024486C" w:rsidRDefault="0024486C" w:rsidP="008C6FBB">
      <w:pPr>
        <w:rPr>
          <w:sz w:val="28"/>
          <w:szCs w:val="28"/>
        </w:rPr>
      </w:pPr>
    </w:p>
    <w:p w:rsidR="0024486C" w:rsidRPr="005F19D7" w:rsidRDefault="0024486C" w:rsidP="008C6FBB">
      <w:pPr>
        <w:rPr>
          <w:rFonts w:ascii="Arial" w:hAnsi="Arial" w:cs="Arial"/>
        </w:rPr>
      </w:pPr>
      <w:r w:rsidRPr="005F19D7">
        <w:rPr>
          <w:rFonts w:ascii="Arial" w:hAnsi="Arial" w:cs="Arial"/>
        </w:rPr>
        <w:t>Assignments have been selected to complement the course content and the community clinical practice component in NURS3084 &amp; NURS3094.</w:t>
      </w:r>
    </w:p>
    <w:p w:rsidR="0024486C" w:rsidRPr="005F19D7" w:rsidRDefault="0024486C" w:rsidP="008C6FBB">
      <w:pPr>
        <w:rPr>
          <w:rFonts w:ascii="Arial" w:hAnsi="Arial" w:cs="Arial"/>
        </w:rPr>
      </w:pPr>
    </w:p>
    <w:p w:rsidR="0024486C" w:rsidRPr="005F19D7" w:rsidRDefault="0024486C" w:rsidP="008C6FBB">
      <w:pPr>
        <w:rPr>
          <w:rFonts w:ascii="Arial" w:hAnsi="Arial" w:cs="Arial"/>
        </w:rPr>
      </w:pPr>
      <w:r w:rsidRPr="005F19D7">
        <w:rPr>
          <w:rFonts w:ascii="Arial" w:hAnsi="Arial" w:cs="Arial"/>
        </w:rPr>
        <w:t xml:space="preserve">Credit for this course requires completion and submission of </w:t>
      </w:r>
      <w:r w:rsidRPr="005F19D7">
        <w:rPr>
          <w:rFonts w:ascii="Arial" w:hAnsi="Arial" w:cs="Arial"/>
          <w:u w:val="single"/>
        </w:rPr>
        <w:t>all</w:t>
      </w:r>
      <w:r w:rsidRPr="005F19D7">
        <w:rPr>
          <w:rFonts w:ascii="Arial" w:hAnsi="Arial" w:cs="Arial"/>
        </w:rPr>
        <w:t xml:space="preserve"> of the following evaluation components</w:t>
      </w:r>
    </w:p>
    <w:p w:rsidR="0024486C" w:rsidRPr="005F19D7" w:rsidRDefault="0024486C" w:rsidP="008C6FBB">
      <w:pPr>
        <w:rPr>
          <w:rFonts w:ascii="Arial" w:hAnsi="Arial" w:cs="Arial"/>
        </w:rPr>
      </w:pPr>
      <w:r w:rsidRPr="005F19D7">
        <w:rPr>
          <w:rFonts w:ascii="Arial" w:hAnsi="Arial" w:cs="Arial"/>
        </w:rPr>
        <w:t xml:space="preserve">are to be turned in (both hard copy and electronic </w:t>
      </w:r>
      <w:proofErr w:type="spellStart"/>
      <w:r w:rsidRPr="005F19D7">
        <w:rPr>
          <w:rFonts w:ascii="Arial" w:hAnsi="Arial" w:cs="Arial"/>
        </w:rPr>
        <w:t>LMS</w:t>
      </w:r>
      <w:proofErr w:type="spellEnd"/>
      <w:r w:rsidRPr="005F19D7">
        <w:rPr>
          <w:rFonts w:ascii="Arial" w:hAnsi="Arial" w:cs="Arial"/>
        </w:rPr>
        <w:t xml:space="preserve"> copy) at the start of class.</w:t>
      </w:r>
    </w:p>
    <w:tbl>
      <w:tblPr>
        <w:tblpPr w:leftFromText="180" w:rightFromText="180" w:vertAnchor="text" w:horzAnchor="margin" w:tblpXSpec="center" w:tblpY="172"/>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080"/>
        <w:gridCol w:w="5436"/>
      </w:tblGrid>
      <w:tr w:rsidR="0024486C" w:rsidRPr="005F19D7" w:rsidTr="00045FA8">
        <w:tc>
          <w:tcPr>
            <w:tcW w:w="2178" w:type="dxa"/>
          </w:tcPr>
          <w:p w:rsidR="0024486C" w:rsidRPr="005F19D7" w:rsidRDefault="0024486C" w:rsidP="008C6FBB">
            <w:pPr>
              <w:jc w:val="center"/>
              <w:rPr>
                <w:rFonts w:ascii="Arial" w:hAnsi="Arial" w:cs="Arial"/>
                <w:b/>
              </w:rPr>
            </w:pPr>
            <w:r w:rsidRPr="005F19D7">
              <w:rPr>
                <w:rFonts w:ascii="Arial" w:hAnsi="Arial" w:cs="Arial"/>
                <w:b/>
              </w:rPr>
              <w:t>Date Due</w:t>
            </w:r>
          </w:p>
        </w:tc>
        <w:tc>
          <w:tcPr>
            <w:tcW w:w="1080" w:type="dxa"/>
          </w:tcPr>
          <w:p w:rsidR="0024486C" w:rsidRPr="005F19D7" w:rsidRDefault="0024486C" w:rsidP="008C6FBB">
            <w:pPr>
              <w:jc w:val="center"/>
              <w:rPr>
                <w:rFonts w:ascii="Arial" w:hAnsi="Arial" w:cs="Arial"/>
                <w:b/>
              </w:rPr>
            </w:pPr>
            <w:r w:rsidRPr="005F19D7">
              <w:rPr>
                <w:rFonts w:ascii="Arial" w:hAnsi="Arial" w:cs="Arial"/>
                <w:b/>
              </w:rPr>
              <w:t>Value</w:t>
            </w:r>
          </w:p>
        </w:tc>
        <w:tc>
          <w:tcPr>
            <w:tcW w:w="5436" w:type="dxa"/>
          </w:tcPr>
          <w:p w:rsidR="0024486C" w:rsidRPr="005F19D7" w:rsidRDefault="0024486C" w:rsidP="008C6FBB">
            <w:pPr>
              <w:jc w:val="center"/>
              <w:rPr>
                <w:rFonts w:ascii="Arial" w:hAnsi="Arial" w:cs="Arial"/>
                <w:b/>
              </w:rPr>
            </w:pPr>
            <w:r w:rsidRPr="005F19D7">
              <w:rPr>
                <w:rFonts w:ascii="Arial" w:hAnsi="Arial" w:cs="Arial"/>
                <w:b/>
              </w:rPr>
              <w:t>Evaluation Component</w:t>
            </w:r>
          </w:p>
        </w:tc>
      </w:tr>
      <w:tr w:rsidR="0024486C" w:rsidRPr="005F19D7" w:rsidTr="00045FA8">
        <w:tc>
          <w:tcPr>
            <w:tcW w:w="2178" w:type="dxa"/>
          </w:tcPr>
          <w:p w:rsidR="0024486C" w:rsidRPr="005F19D7" w:rsidRDefault="00696807" w:rsidP="008C6FBB">
            <w:pPr>
              <w:rPr>
                <w:rFonts w:ascii="Arial" w:hAnsi="Arial" w:cs="Arial"/>
              </w:rPr>
            </w:pPr>
            <w:r w:rsidRPr="005F19D7">
              <w:rPr>
                <w:rFonts w:ascii="Arial" w:hAnsi="Arial" w:cs="Arial"/>
              </w:rPr>
              <w:t>November 2</w:t>
            </w:r>
            <w:r w:rsidR="00BA6C5E" w:rsidRPr="005F19D7">
              <w:rPr>
                <w:rFonts w:ascii="Arial" w:hAnsi="Arial" w:cs="Arial"/>
              </w:rPr>
              <w:t>8</w:t>
            </w:r>
            <w:r w:rsidR="0024486C" w:rsidRPr="005F19D7">
              <w:rPr>
                <w:rFonts w:ascii="Arial" w:hAnsi="Arial" w:cs="Arial"/>
              </w:rPr>
              <w:t>, 201</w:t>
            </w:r>
            <w:r w:rsidR="008541C9">
              <w:rPr>
                <w:rFonts w:ascii="Arial" w:hAnsi="Arial" w:cs="Arial"/>
              </w:rPr>
              <w:t>4</w:t>
            </w:r>
          </w:p>
        </w:tc>
        <w:tc>
          <w:tcPr>
            <w:tcW w:w="1080" w:type="dxa"/>
          </w:tcPr>
          <w:p w:rsidR="0024486C" w:rsidRPr="005F19D7" w:rsidRDefault="0024486C" w:rsidP="008C6FBB">
            <w:pPr>
              <w:jc w:val="center"/>
              <w:rPr>
                <w:rFonts w:ascii="Arial" w:hAnsi="Arial" w:cs="Arial"/>
              </w:rPr>
            </w:pPr>
            <w:r w:rsidRPr="005F19D7">
              <w:rPr>
                <w:rFonts w:ascii="Arial" w:hAnsi="Arial" w:cs="Arial"/>
              </w:rPr>
              <w:t>15%</w:t>
            </w:r>
          </w:p>
        </w:tc>
        <w:tc>
          <w:tcPr>
            <w:tcW w:w="5436" w:type="dxa"/>
          </w:tcPr>
          <w:p w:rsidR="0024486C" w:rsidRPr="005F19D7" w:rsidRDefault="001C1E67" w:rsidP="008C6FBB">
            <w:pPr>
              <w:rPr>
                <w:rFonts w:ascii="Arial" w:hAnsi="Arial" w:cs="Arial"/>
              </w:rPr>
            </w:pPr>
            <w:r w:rsidRPr="005F19D7">
              <w:rPr>
                <w:rFonts w:ascii="Arial" w:hAnsi="Arial" w:cs="Arial"/>
              </w:rPr>
              <w:t>Assignment</w:t>
            </w:r>
            <w:r w:rsidR="0024486C" w:rsidRPr="005F19D7">
              <w:rPr>
                <w:rFonts w:ascii="Arial" w:hAnsi="Arial" w:cs="Arial"/>
              </w:rPr>
              <w:t xml:space="preserve"> #1 Co</w:t>
            </w:r>
            <w:r w:rsidRPr="005F19D7">
              <w:rPr>
                <w:rFonts w:ascii="Arial" w:hAnsi="Arial" w:cs="Arial"/>
              </w:rPr>
              <w:t>mmunity Health Assessment, Analysis and Diagnosis</w:t>
            </w:r>
          </w:p>
        </w:tc>
      </w:tr>
      <w:tr w:rsidR="0024486C" w:rsidRPr="005F19D7" w:rsidTr="00045FA8">
        <w:tc>
          <w:tcPr>
            <w:tcW w:w="2178" w:type="dxa"/>
          </w:tcPr>
          <w:p w:rsidR="0024486C" w:rsidRPr="005F19D7" w:rsidRDefault="008541C9" w:rsidP="008C6FBB">
            <w:pPr>
              <w:rPr>
                <w:rFonts w:ascii="Arial" w:hAnsi="Arial" w:cs="Arial"/>
              </w:rPr>
            </w:pPr>
            <w:r>
              <w:rPr>
                <w:rFonts w:ascii="Arial" w:hAnsi="Arial" w:cs="Arial"/>
              </w:rPr>
              <w:t>Octobe</w:t>
            </w:r>
            <w:r w:rsidR="004F0B5B">
              <w:rPr>
                <w:rFonts w:ascii="Arial" w:hAnsi="Arial" w:cs="Arial"/>
              </w:rPr>
              <w:t>r 31</w:t>
            </w:r>
            <w:r>
              <w:rPr>
                <w:rFonts w:ascii="Arial" w:hAnsi="Arial" w:cs="Arial"/>
              </w:rPr>
              <w:t>, 2014</w:t>
            </w:r>
          </w:p>
          <w:p w:rsidR="0024486C" w:rsidRPr="005F19D7" w:rsidRDefault="0024486C" w:rsidP="008C6FBB">
            <w:pPr>
              <w:rPr>
                <w:rFonts w:ascii="Arial" w:hAnsi="Arial" w:cs="Arial"/>
              </w:rPr>
            </w:pPr>
          </w:p>
        </w:tc>
        <w:tc>
          <w:tcPr>
            <w:tcW w:w="1080" w:type="dxa"/>
          </w:tcPr>
          <w:p w:rsidR="0024486C" w:rsidRPr="005F19D7" w:rsidRDefault="008541C9" w:rsidP="008C6FBB">
            <w:pPr>
              <w:jc w:val="center"/>
              <w:rPr>
                <w:rFonts w:ascii="Arial" w:hAnsi="Arial" w:cs="Arial"/>
              </w:rPr>
            </w:pPr>
            <w:r>
              <w:rPr>
                <w:rFonts w:ascii="Arial" w:hAnsi="Arial" w:cs="Arial"/>
              </w:rPr>
              <w:t>15</w:t>
            </w:r>
            <w:r w:rsidR="0024486C" w:rsidRPr="005F19D7">
              <w:rPr>
                <w:rFonts w:ascii="Arial" w:hAnsi="Arial" w:cs="Arial"/>
              </w:rPr>
              <w:t>%</w:t>
            </w:r>
          </w:p>
        </w:tc>
        <w:tc>
          <w:tcPr>
            <w:tcW w:w="5436" w:type="dxa"/>
          </w:tcPr>
          <w:p w:rsidR="0024486C" w:rsidRPr="005F19D7" w:rsidRDefault="008541C9" w:rsidP="008C6FBB">
            <w:pPr>
              <w:rPr>
                <w:rFonts w:ascii="Arial" w:hAnsi="Arial" w:cs="Arial"/>
              </w:rPr>
            </w:pPr>
            <w:r>
              <w:rPr>
                <w:rFonts w:ascii="Arial" w:hAnsi="Arial" w:cs="Arial"/>
              </w:rPr>
              <w:t>Test 1</w:t>
            </w:r>
          </w:p>
        </w:tc>
      </w:tr>
      <w:tr w:rsidR="008541C9" w:rsidRPr="005F19D7" w:rsidTr="00045FA8">
        <w:tc>
          <w:tcPr>
            <w:tcW w:w="2178" w:type="dxa"/>
          </w:tcPr>
          <w:p w:rsidR="008541C9" w:rsidRDefault="008541C9" w:rsidP="008C6FBB">
            <w:pPr>
              <w:rPr>
                <w:rFonts w:ascii="Arial" w:hAnsi="Arial" w:cs="Arial"/>
              </w:rPr>
            </w:pPr>
            <w:r>
              <w:rPr>
                <w:rFonts w:ascii="Arial" w:hAnsi="Arial" w:cs="Arial"/>
              </w:rPr>
              <w:t>February 13, 2014</w:t>
            </w:r>
          </w:p>
        </w:tc>
        <w:tc>
          <w:tcPr>
            <w:tcW w:w="1080" w:type="dxa"/>
          </w:tcPr>
          <w:p w:rsidR="008541C9" w:rsidRDefault="008541C9" w:rsidP="008C6FBB">
            <w:pPr>
              <w:jc w:val="center"/>
              <w:rPr>
                <w:rFonts w:ascii="Arial" w:hAnsi="Arial" w:cs="Arial"/>
              </w:rPr>
            </w:pPr>
            <w:r>
              <w:rPr>
                <w:rFonts w:ascii="Arial" w:hAnsi="Arial" w:cs="Arial"/>
              </w:rPr>
              <w:t>15%</w:t>
            </w:r>
          </w:p>
        </w:tc>
        <w:tc>
          <w:tcPr>
            <w:tcW w:w="5436" w:type="dxa"/>
          </w:tcPr>
          <w:p w:rsidR="008541C9" w:rsidRDefault="008541C9" w:rsidP="008C6FBB">
            <w:pPr>
              <w:rPr>
                <w:rFonts w:ascii="Arial" w:hAnsi="Arial" w:cs="Arial"/>
              </w:rPr>
            </w:pPr>
            <w:r>
              <w:rPr>
                <w:rFonts w:ascii="Arial" w:hAnsi="Arial" w:cs="Arial"/>
              </w:rPr>
              <w:t>Test 2</w:t>
            </w:r>
          </w:p>
        </w:tc>
      </w:tr>
      <w:tr w:rsidR="0024486C" w:rsidRPr="005F19D7" w:rsidTr="00045FA8">
        <w:tc>
          <w:tcPr>
            <w:tcW w:w="2178" w:type="dxa"/>
          </w:tcPr>
          <w:p w:rsidR="0024486C" w:rsidRPr="005F19D7" w:rsidRDefault="00696807" w:rsidP="008C6FBB">
            <w:pPr>
              <w:rPr>
                <w:rFonts w:ascii="Arial" w:hAnsi="Arial" w:cs="Arial"/>
              </w:rPr>
            </w:pPr>
            <w:r w:rsidRPr="005F19D7">
              <w:rPr>
                <w:rFonts w:ascii="Arial" w:hAnsi="Arial" w:cs="Arial"/>
              </w:rPr>
              <w:t>M</w:t>
            </w:r>
            <w:r w:rsidR="00582359" w:rsidRPr="005F19D7">
              <w:rPr>
                <w:rFonts w:ascii="Arial" w:hAnsi="Arial" w:cs="Arial"/>
              </w:rPr>
              <w:t>arch 27</w:t>
            </w:r>
            <w:r w:rsidRPr="005F19D7">
              <w:rPr>
                <w:rFonts w:ascii="Arial" w:hAnsi="Arial" w:cs="Arial"/>
              </w:rPr>
              <w:t>, 2013</w:t>
            </w:r>
          </w:p>
        </w:tc>
        <w:tc>
          <w:tcPr>
            <w:tcW w:w="1080" w:type="dxa"/>
          </w:tcPr>
          <w:p w:rsidR="0024486C" w:rsidRPr="005F19D7" w:rsidRDefault="008541C9" w:rsidP="008C6FBB">
            <w:pPr>
              <w:jc w:val="center"/>
              <w:rPr>
                <w:rFonts w:ascii="Arial" w:hAnsi="Arial" w:cs="Arial"/>
              </w:rPr>
            </w:pPr>
            <w:r>
              <w:rPr>
                <w:rFonts w:ascii="Arial" w:hAnsi="Arial" w:cs="Arial"/>
              </w:rPr>
              <w:t>20</w:t>
            </w:r>
            <w:r w:rsidR="0024486C" w:rsidRPr="005F19D7">
              <w:rPr>
                <w:rFonts w:ascii="Arial" w:hAnsi="Arial" w:cs="Arial"/>
              </w:rPr>
              <w:t>%</w:t>
            </w:r>
          </w:p>
        </w:tc>
        <w:tc>
          <w:tcPr>
            <w:tcW w:w="5436" w:type="dxa"/>
          </w:tcPr>
          <w:p w:rsidR="0024486C" w:rsidRPr="005F19D7" w:rsidRDefault="001C1E67" w:rsidP="008C6FBB">
            <w:pPr>
              <w:rPr>
                <w:rFonts w:ascii="Arial" w:hAnsi="Arial" w:cs="Arial"/>
              </w:rPr>
            </w:pPr>
            <w:r w:rsidRPr="005F19D7">
              <w:rPr>
                <w:rFonts w:ascii="Arial" w:hAnsi="Arial" w:cs="Arial"/>
              </w:rPr>
              <w:t>Assignment #</w:t>
            </w:r>
            <w:r w:rsidR="008541C9">
              <w:rPr>
                <w:rFonts w:ascii="Arial" w:hAnsi="Arial" w:cs="Arial"/>
              </w:rPr>
              <w:t>2 Health Promotion Program</w:t>
            </w:r>
          </w:p>
        </w:tc>
      </w:tr>
      <w:tr w:rsidR="0024486C" w:rsidRPr="005F19D7" w:rsidTr="00045FA8">
        <w:tc>
          <w:tcPr>
            <w:tcW w:w="2178" w:type="dxa"/>
          </w:tcPr>
          <w:p w:rsidR="0024486C" w:rsidRPr="005F19D7" w:rsidRDefault="009028F3" w:rsidP="008C6FBB">
            <w:pPr>
              <w:rPr>
                <w:rFonts w:ascii="Arial" w:hAnsi="Arial" w:cs="Arial"/>
              </w:rPr>
            </w:pPr>
            <w:proofErr w:type="spellStart"/>
            <w:r w:rsidRPr="005F19D7">
              <w:rPr>
                <w:rFonts w:ascii="Arial" w:hAnsi="Arial" w:cs="Arial"/>
              </w:rPr>
              <w:t>TBA</w:t>
            </w:r>
            <w:proofErr w:type="spellEnd"/>
          </w:p>
        </w:tc>
        <w:tc>
          <w:tcPr>
            <w:tcW w:w="1080" w:type="dxa"/>
          </w:tcPr>
          <w:p w:rsidR="0024486C" w:rsidRPr="005F19D7" w:rsidRDefault="0024486C" w:rsidP="008C6FBB">
            <w:pPr>
              <w:jc w:val="center"/>
              <w:rPr>
                <w:rFonts w:ascii="Arial" w:hAnsi="Arial" w:cs="Arial"/>
              </w:rPr>
            </w:pPr>
            <w:r w:rsidRPr="005F19D7">
              <w:rPr>
                <w:rFonts w:ascii="Arial" w:hAnsi="Arial" w:cs="Arial"/>
              </w:rPr>
              <w:t>35%</w:t>
            </w:r>
          </w:p>
        </w:tc>
        <w:tc>
          <w:tcPr>
            <w:tcW w:w="5436" w:type="dxa"/>
          </w:tcPr>
          <w:p w:rsidR="0024486C" w:rsidRPr="005F19D7" w:rsidRDefault="0024486C" w:rsidP="008C6FBB">
            <w:pPr>
              <w:rPr>
                <w:rFonts w:ascii="Arial" w:hAnsi="Arial" w:cs="Arial"/>
              </w:rPr>
            </w:pPr>
            <w:r w:rsidRPr="005F19D7">
              <w:rPr>
                <w:rFonts w:ascii="Arial" w:hAnsi="Arial" w:cs="Arial"/>
              </w:rPr>
              <w:t>Final Exam</w:t>
            </w:r>
          </w:p>
        </w:tc>
      </w:tr>
    </w:tbl>
    <w:p w:rsidR="0024486C" w:rsidRPr="005F19D7" w:rsidRDefault="0024486C" w:rsidP="008C6FBB">
      <w:pPr>
        <w:rPr>
          <w:rFonts w:ascii="Arial" w:hAnsi="Arial" w:cs="Arial"/>
          <w:bCs/>
        </w:rPr>
      </w:pPr>
    </w:p>
    <w:tbl>
      <w:tblPr>
        <w:tblW w:w="0" w:type="auto"/>
        <w:tblLayout w:type="fixed"/>
        <w:tblLook w:val="0000" w:firstRow="0" w:lastRow="0" w:firstColumn="0" w:lastColumn="0" w:noHBand="0" w:noVBand="0"/>
      </w:tblPr>
      <w:tblGrid>
        <w:gridCol w:w="8856"/>
      </w:tblGrid>
      <w:tr w:rsidR="0024486C" w:rsidRPr="005F19D7" w:rsidTr="00E5139C">
        <w:trPr>
          <w:cantSplit/>
        </w:trPr>
        <w:tc>
          <w:tcPr>
            <w:tcW w:w="8856" w:type="dxa"/>
          </w:tcPr>
          <w:p w:rsidR="0024486C" w:rsidRPr="005F19D7" w:rsidRDefault="0024486C" w:rsidP="00E5139C">
            <w:pPr>
              <w:rPr>
                <w:rFonts w:ascii="Arial" w:hAnsi="Arial" w:cs="Arial"/>
                <w:b/>
              </w:rPr>
            </w:pPr>
            <w:r w:rsidRPr="005F19D7">
              <w:rPr>
                <w:rFonts w:ascii="Arial" w:hAnsi="Arial" w:cs="Arial"/>
                <w:b/>
              </w:rPr>
              <w:t>The following semester grades will be assigned to students:</w:t>
            </w:r>
          </w:p>
        </w:tc>
      </w:tr>
    </w:tbl>
    <w:p w:rsidR="0024486C" w:rsidRPr="005F19D7" w:rsidRDefault="0024486C" w:rsidP="00045FA8">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jc w:val="center"/>
              <w:rPr>
                <w:rFonts w:ascii="Arial" w:hAnsi="Arial" w:cs="Arial"/>
                <w:iCs/>
              </w:rPr>
            </w:pPr>
          </w:p>
          <w:p w:rsidR="0024486C" w:rsidRPr="005F19D7" w:rsidRDefault="0024486C" w:rsidP="00E5139C">
            <w:pPr>
              <w:pStyle w:val="Heading2"/>
              <w:rPr>
                <w:rFonts w:ascii="Arial" w:hAnsi="Arial" w:cs="Arial"/>
                <w:b w:val="0"/>
                <w:u w:val="single"/>
              </w:rPr>
            </w:pPr>
            <w:r w:rsidRPr="005F19D7">
              <w:rPr>
                <w:rFonts w:ascii="Arial" w:hAnsi="Arial" w:cs="Arial"/>
                <w:b w:val="0"/>
                <w:u w:val="single"/>
              </w:rPr>
              <w:t>Grade</w:t>
            </w:r>
          </w:p>
        </w:tc>
        <w:tc>
          <w:tcPr>
            <w:tcW w:w="4678" w:type="dxa"/>
          </w:tcPr>
          <w:p w:rsidR="0024486C" w:rsidRPr="005F19D7" w:rsidRDefault="0024486C" w:rsidP="00E5139C">
            <w:pPr>
              <w:jc w:val="center"/>
              <w:rPr>
                <w:rFonts w:ascii="Arial" w:hAnsi="Arial" w:cs="Arial"/>
                <w:iCs/>
              </w:rPr>
            </w:pPr>
          </w:p>
          <w:p w:rsidR="0024486C" w:rsidRPr="005F19D7" w:rsidRDefault="0024486C" w:rsidP="00E5139C">
            <w:pPr>
              <w:pStyle w:val="Heading1"/>
              <w:rPr>
                <w:rFonts w:ascii="Arial" w:hAnsi="Arial" w:cs="Arial"/>
                <w:b w:val="0"/>
              </w:rPr>
            </w:pPr>
            <w:r w:rsidRPr="005F19D7">
              <w:rPr>
                <w:rFonts w:ascii="Arial" w:hAnsi="Arial" w:cs="Arial"/>
                <w:b w:val="0"/>
              </w:rPr>
              <w:t>Definition</w:t>
            </w:r>
          </w:p>
        </w:tc>
        <w:tc>
          <w:tcPr>
            <w:tcW w:w="1802" w:type="dxa"/>
          </w:tcPr>
          <w:p w:rsidR="0024486C" w:rsidRPr="005F19D7" w:rsidRDefault="0024486C" w:rsidP="00E5139C">
            <w:pPr>
              <w:jc w:val="center"/>
              <w:rPr>
                <w:rFonts w:ascii="Arial" w:hAnsi="Arial" w:cs="Arial"/>
                <w:iCs/>
              </w:rPr>
            </w:pPr>
            <w:r w:rsidRPr="005F19D7">
              <w:rPr>
                <w:rFonts w:ascii="Arial" w:hAnsi="Arial" w:cs="Arial"/>
                <w:iCs/>
              </w:rPr>
              <w:t xml:space="preserve">Grade Point </w:t>
            </w:r>
            <w:r w:rsidRPr="005F19D7">
              <w:rPr>
                <w:rFonts w:ascii="Arial" w:hAnsi="Arial" w:cs="Arial"/>
                <w:iCs/>
                <w:u w:val="single"/>
              </w:rPr>
              <w:t>Equivalent</w:t>
            </w:r>
          </w:p>
        </w:tc>
      </w:tr>
      <w:tr w:rsidR="0024486C" w:rsidRPr="005F19D7" w:rsidTr="00E5139C">
        <w:trPr>
          <w:cantSplit/>
        </w:trPr>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A+</w:t>
            </w:r>
          </w:p>
        </w:tc>
        <w:tc>
          <w:tcPr>
            <w:tcW w:w="4678" w:type="dxa"/>
          </w:tcPr>
          <w:p w:rsidR="0024486C" w:rsidRPr="005F19D7" w:rsidRDefault="0024486C" w:rsidP="00E5139C">
            <w:pPr>
              <w:jc w:val="center"/>
              <w:rPr>
                <w:rFonts w:ascii="Arial" w:hAnsi="Arial" w:cs="Arial"/>
              </w:rPr>
            </w:pPr>
            <w:r w:rsidRPr="005F19D7">
              <w:rPr>
                <w:rFonts w:ascii="Arial" w:hAnsi="Arial" w:cs="Arial"/>
              </w:rPr>
              <w:t>90 – 100%</w:t>
            </w:r>
          </w:p>
        </w:tc>
        <w:tc>
          <w:tcPr>
            <w:tcW w:w="1802" w:type="dxa"/>
            <w:vMerge w:val="restart"/>
            <w:vAlign w:val="center"/>
          </w:tcPr>
          <w:p w:rsidR="0024486C" w:rsidRPr="005F19D7" w:rsidRDefault="0024486C" w:rsidP="00E5139C">
            <w:pPr>
              <w:jc w:val="center"/>
              <w:rPr>
                <w:rFonts w:ascii="Arial" w:hAnsi="Arial" w:cs="Arial"/>
              </w:rPr>
            </w:pPr>
            <w:r w:rsidRPr="005F19D7">
              <w:rPr>
                <w:rFonts w:ascii="Arial" w:hAnsi="Arial" w:cs="Arial"/>
              </w:rPr>
              <w:t>4.00</w:t>
            </w:r>
          </w:p>
        </w:tc>
      </w:tr>
      <w:tr w:rsidR="0024486C" w:rsidRPr="005F19D7" w:rsidTr="00E5139C">
        <w:trPr>
          <w:cantSplit/>
        </w:trPr>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A</w:t>
            </w:r>
          </w:p>
        </w:tc>
        <w:tc>
          <w:tcPr>
            <w:tcW w:w="4678" w:type="dxa"/>
          </w:tcPr>
          <w:p w:rsidR="0024486C" w:rsidRPr="005F19D7" w:rsidRDefault="0024486C" w:rsidP="00E5139C">
            <w:pPr>
              <w:jc w:val="center"/>
              <w:rPr>
                <w:rFonts w:ascii="Arial" w:hAnsi="Arial" w:cs="Arial"/>
              </w:rPr>
            </w:pPr>
            <w:r w:rsidRPr="005F19D7">
              <w:rPr>
                <w:rFonts w:ascii="Arial" w:hAnsi="Arial" w:cs="Arial"/>
              </w:rPr>
              <w:t>80 – 89%</w:t>
            </w:r>
          </w:p>
        </w:tc>
        <w:tc>
          <w:tcPr>
            <w:tcW w:w="1802" w:type="dxa"/>
            <w:vMerge/>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B</w:t>
            </w:r>
          </w:p>
        </w:tc>
        <w:tc>
          <w:tcPr>
            <w:tcW w:w="4678" w:type="dxa"/>
          </w:tcPr>
          <w:p w:rsidR="0024486C" w:rsidRPr="005F19D7" w:rsidRDefault="0024486C" w:rsidP="00E5139C">
            <w:pPr>
              <w:jc w:val="center"/>
              <w:rPr>
                <w:rFonts w:ascii="Arial" w:hAnsi="Arial" w:cs="Arial"/>
              </w:rPr>
            </w:pPr>
            <w:r w:rsidRPr="005F19D7">
              <w:rPr>
                <w:rFonts w:ascii="Arial" w:hAnsi="Arial" w:cs="Arial"/>
              </w:rPr>
              <w:t>70 - 79%</w:t>
            </w:r>
          </w:p>
        </w:tc>
        <w:tc>
          <w:tcPr>
            <w:tcW w:w="1802" w:type="dxa"/>
          </w:tcPr>
          <w:p w:rsidR="0024486C" w:rsidRPr="005F19D7" w:rsidRDefault="0024486C" w:rsidP="00E5139C">
            <w:pPr>
              <w:jc w:val="center"/>
              <w:rPr>
                <w:rFonts w:ascii="Arial" w:hAnsi="Arial" w:cs="Arial"/>
              </w:rPr>
            </w:pPr>
            <w:r w:rsidRPr="005F19D7">
              <w:rPr>
                <w:rFonts w:ascii="Arial" w:hAnsi="Arial" w:cs="Arial"/>
              </w:rPr>
              <w:t>3.00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C</w:t>
            </w:r>
          </w:p>
        </w:tc>
        <w:tc>
          <w:tcPr>
            <w:tcW w:w="4678" w:type="dxa"/>
          </w:tcPr>
          <w:p w:rsidR="0024486C" w:rsidRPr="005F19D7" w:rsidRDefault="0024486C" w:rsidP="00E5139C">
            <w:pPr>
              <w:jc w:val="center"/>
              <w:rPr>
                <w:rFonts w:ascii="Arial" w:hAnsi="Arial" w:cs="Arial"/>
              </w:rPr>
            </w:pPr>
            <w:r w:rsidRPr="005F19D7">
              <w:rPr>
                <w:rFonts w:ascii="Arial" w:hAnsi="Arial" w:cs="Arial"/>
              </w:rPr>
              <w:t>60 - 69%</w:t>
            </w:r>
          </w:p>
        </w:tc>
        <w:tc>
          <w:tcPr>
            <w:tcW w:w="1802" w:type="dxa"/>
          </w:tcPr>
          <w:p w:rsidR="0024486C" w:rsidRPr="005F19D7" w:rsidRDefault="0024486C" w:rsidP="00E5139C">
            <w:pPr>
              <w:jc w:val="center"/>
              <w:rPr>
                <w:rFonts w:ascii="Arial" w:hAnsi="Arial" w:cs="Arial"/>
              </w:rPr>
            </w:pPr>
            <w:r w:rsidRPr="005F19D7">
              <w:rPr>
                <w:rFonts w:ascii="Arial" w:hAnsi="Arial" w:cs="Arial"/>
              </w:rPr>
              <w:t>2.00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D</w:t>
            </w:r>
          </w:p>
        </w:tc>
        <w:tc>
          <w:tcPr>
            <w:tcW w:w="4678" w:type="dxa"/>
          </w:tcPr>
          <w:p w:rsidR="0024486C" w:rsidRPr="005F19D7" w:rsidRDefault="0024486C" w:rsidP="00E5139C">
            <w:pPr>
              <w:jc w:val="center"/>
              <w:rPr>
                <w:rFonts w:ascii="Arial" w:hAnsi="Arial" w:cs="Arial"/>
              </w:rPr>
            </w:pPr>
            <w:r w:rsidRPr="005F19D7">
              <w:rPr>
                <w:rFonts w:ascii="Arial" w:hAnsi="Arial" w:cs="Arial"/>
              </w:rPr>
              <w:t>50 – 59%</w:t>
            </w:r>
          </w:p>
        </w:tc>
        <w:tc>
          <w:tcPr>
            <w:tcW w:w="1802" w:type="dxa"/>
          </w:tcPr>
          <w:p w:rsidR="0024486C" w:rsidRPr="005F19D7" w:rsidRDefault="0024486C" w:rsidP="00E5139C">
            <w:pPr>
              <w:jc w:val="center"/>
              <w:rPr>
                <w:rFonts w:ascii="Arial" w:hAnsi="Arial" w:cs="Arial"/>
              </w:rPr>
            </w:pPr>
            <w:r w:rsidRPr="005F19D7">
              <w:rPr>
                <w:rFonts w:ascii="Arial" w:hAnsi="Arial" w:cs="Arial"/>
              </w:rPr>
              <w:t>1.00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F (Fail)</w:t>
            </w:r>
          </w:p>
        </w:tc>
        <w:tc>
          <w:tcPr>
            <w:tcW w:w="4678" w:type="dxa"/>
          </w:tcPr>
          <w:p w:rsidR="0024486C" w:rsidRPr="005F19D7" w:rsidRDefault="0024486C" w:rsidP="00E5139C">
            <w:pPr>
              <w:jc w:val="center"/>
              <w:rPr>
                <w:rFonts w:ascii="Arial" w:hAnsi="Arial" w:cs="Arial"/>
              </w:rPr>
            </w:pPr>
            <w:r w:rsidRPr="005F19D7">
              <w:rPr>
                <w:rFonts w:ascii="Arial" w:hAnsi="Arial" w:cs="Arial"/>
              </w:rPr>
              <w:t>49% and below</w:t>
            </w:r>
          </w:p>
        </w:tc>
        <w:tc>
          <w:tcPr>
            <w:tcW w:w="1802" w:type="dxa"/>
          </w:tcPr>
          <w:p w:rsidR="0024486C" w:rsidRPr="005F19D7" w:rsidRDefault="0024486C" w:rsidP="00E5139C">
            <w:pPr>
              <w:jc w:val="center"/>
              <w:rPr>
                <w:rFonts w:ascii="Arial" w:hAnsi="Arial" w:cs="Arial"/>
              </w:rPr>
            </w:pPr>
            <w:r w:rsidRPr="005F19D7">
              <w:rPr>
                <w:rFonts w:ascii="Arial" w:hAnsi="Arial" w:cs="Arial"/>
              </w:rPr>
              <w:t>0.00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p>
        </w:tc>
        <w:tc>
          <w:tcPr>
            <w:tcW w:w="4678" w:type="dxa"/>
          </w:tcPr>
          <w:p w:rsidR="0024486C" w:rsidRPr="005F19D7" w:rsidRDefault="0024486C" w:rsidP="00E5139C">
            <w:pPr>
              <w:rPr>
                <w:rFonts w:ascii="Arial" w:hAnsi="Arial" w:cs="Arial"/>
              </w:rPr>
            </w:pP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CR (Credit)</w:t>
            </w:r>
          </w:p>
        </w:tc>
        <w:tc>
          <w:tcPr>
            <w:tcW w:w="4678" w:type="dxa"/>
          </w:tcPr>
          <w:p w:rsidR="0024486C" w:rsidRPr="005F19D7" w:rsidRDefault="0024486C" w:rsidP="00E5139C">
            <w:pPr>
              <w:rPr>
                <w:rFonts w:ascii="Arial" w:hAnsi="Arial" w:cs="Arial"/>
              </w:rPr>
            </w:pPr>
            <w:r w:rsidRPr="005F19D7">
              <w:rPr>
                <w:rFonts w:ascii="Arial" w:hAnsi="Arial" w:cs="Arial"/>
              </w:rPr>
              <w:t>Credit for diploma requirements has been awarded.</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S</w:t>
            </w:r>
          </w:p>
        </w:tc>
        <w:tc>
          <w:tcPr>
            <w:tcW w:w="4678" w:type="dxa"/>
          </w:tcPr>
          <w:p w:rsidR="0024486C" w:rsidRPr="005F19D7" w:rsidRDefault="0024486C" w:rsidP="00E5139C">
            <w:pPr>
              <w:rPr>
                <w:rFonts w:ascii="Arial" w:hAnsi="Arial" w:cs="Arial"/>
              </w:rPr>
            </w:pPr>
            <w:r w:rsidRPr="005F19D7">
              <w:rPr>
                <w:rFonts w:ascii="Arial" w:hAnsi="Arial" w:cs="Arial"/>
              </w:rPr>
              <w:t>Satisfactory achievement in field /clinical placement or non-graded subject area.</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U</w:t>
            </w:r>
          </w:p>
        </w:tc>
        <w:tc>
          <w:tcPr>
            <w:tcW w:w="4678" w:type="dxa"/>
          </w:tcPr>
          <w:p w:rsidR="0024486C" w:rsidRPr="005F19D7" w:rsidRDefault="0024486C" w:rsidP="00E5139C">
            <w:pPr>
              <w:rPr>
                <w:rFonts w:ascii="Arial" w:hAnsi="Arial" w:cs="Arial"/>
              </w:rPr>
            </w:pPr>
            <w:r w:rsidRPr="005F19D7">
              <w:rPr>
                <w:rFonts w:ascii="Arial" w:hAnsi="Arial" w:cs="Arial"/>
              </w:rPr>
              <w:t>Unsatisfactory achievement in field/clinical placement or non-graded subject area.</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X</w:t>
            </w:r>
          </w:p>
        </w:tc>
        <w:tc>
          <w:tcPr>
            <w:tcW w:w="4678" w:type="dxa"/>
          </w:tcPr>
          <w:p w:rsidR="0024486C" w:rsidRPr="005F19D7" w:rsidRDefault="0024486C" w:rsidP="00E5139C">
            <w:pPr>
              <w:rPr>
                <w:rFonts w:ascii="Arial" w:hAnsi="Arial" w:cs="Arial"/>
              </w:rPr>
            </w:pPr>
            <w:r w:rsidRPr="005F19D7">
              <w:rPr>
                <w:rFonts w:ascii="Arial" w:hAnsi="Arial" w:cs="Arial"/>
              </w:rPr>
              <w:t>A temporary grade limited to situations with extenuating circumstances giving a student additional time to complete the requirements for a course.</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NR</w:t>
            </w:r>
          </w:p>
        </w:tc>
        <w:tc>
          <w:tcPr>
            <w:tcW w:w="4678" w:type="dxa"/>
          </w:tcPr>
          <w:p w:rsidR="0024486C" w:rsidRPr="005F19D7" w:rsidRDefault="0024486C" w:rsidP="00E5139C">
            <w:pPr>
              <w:rPr>
                <w:rFonts w:ascii="Arial" w:hAnsi="Arial" w:cs="Arial"/>
              </w:rPr>
            </w:pPr>
            <w:r w:rsidRPr="005F19D7">
              <w:rPr>
                <w:rFonts w:ascii="Arial" w:hAnsi="Arial" w:cs="Arial"/>
              </w:rPr>
              <w:t xml:space="preserve">Grade not reported to Registrar's office.  </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W</w:t>
            </w:r>
          </w:p>
        </w:tc>
        <w:tc>
          <w:tcPr>
            <w:tcW w:w="4678" w:type="dxa"/>
          </w:tcPr>
          <w:p w:rsidR="0024486C" w:rsidRPr="005F19D7" w:rsidRDefault="0024486C" w:rsidP="00E5139C">
            <w:pPr>
              <w:rPr>
                <w:rFonts w:ascii="Arial" w:hAnsi="Arial" w:cs="Arial"/>
              </w:rPr>
            </w:pPr>
            <w:r w:rsidRPr="005F19D7">
              <w:rPr>
                <w:rFonts w:ascii="Arial" w:hAnsi="Arial" w:cs="Arial"/>
              </w:rPr>
              <w:t>Student has withdrawn from the course without academic penalty.</w:t>
            </w:r>
          </w:p>
        </w:tc>
        <w:tc>
          <w:tcPr>
            <w:tcW w:w="1802" w:type="dxa"/>
          </w:tcPr>
          <w:p w:rsidR="0024486C" w:rsidRPr="005F19D7" w:rsidRDefault="0024486C" w:rsidP="00E5139C">
            <w:pPr>
              <w:jc w:val="center"/>
              <w:rPr>
                <w:rFonts w:ascii="Arial" w:hAnsi="Arial" w:cs="Arial"/>
              </w:rPr>
            </w:pPr>
          </w:p>
        </w:tc>
      </w:tr>
    </w:tbl>
    <w:p w:rsidR="0024486C" w:rsidRPr="005F19D7" w:rsidRDefault="0024486C" w:rsidP="00045FA8">
      <w:pPr>
        <w:rPr>
          <w:rFonts w:ascii="Arial" w:hAnsi="Arial" w:cs="Arial"/>
        </w:rPr>
      </w:pPr>
    </w:p>
    <w:p w:rsidR="0024486C" w:rsidRDefault="0024486C">
      <w:pPr>
        <w:rPr>
          <w:rFonts w:ascii="Arial" w:hAnsi="Arial" w:cs="Arial"/>
        </w:rPr>
      </w:pPr>
    </w:p>
    <w:tbl>
      <w:tblPr>
        <w:tblW w:w="0" w:type="auto"/>
        <w:tblLayout w:type="fixed"/>
        <w:tblLook w:val="0000" w:firstRow="0" w:lastRow="0" w:firstColumn="0" w:lastColumn="0" w:noHBand="0" w:noVBand="0"/>
      </w:tblPr>
      <w:tblGrid>
        <w:gridCol w:w="8856"/>
      </w:tblGrid>
      <w:tr w:rsidR="0024486C" w:rsidRPr="005F19D7" w:rsidTr="00E5139C">
        <w:trPr>
          <w:cantSplit/>
        </w:trPr>
        <w:tc>
          <w:tcPr>
            <w:tcW w:w="8856" w:type="dxa"/>
          </w:tcPr>
          <w:p w:rsidR="0024486C" w:rsidRPr="005F19D7" w:rsidRDefault="0024486C" w:rsidP="003A0238">
            <w:pPr>
              <w:rPr>
                <w:rFonts w:ascii="Arial" w:hAnsi="Arial" w:cs="Arial"/>
                <w:b/>
              </w:rPr>
            </w:pPr>
            <w:r w:rsidRPr="005F19D7">
              <w:rPr>
                <w:rFonts w:ascii="Arial" w:hAnsi="Arial" w:cs="Arial"/>
                <w:b/>
              </w:rPr>
              <w:t>VI.</w:t>
            </w:r>
            <w:r w:rsidRPr="005F19D7">
              <w:rPr>
                <w:rFonts w:ascii="Arial" w:hAnsi="Arial" w:cs="Arial"/>
                <w:b/>
              </w:rPr>
              <w:tab/>
              <w:t>SPECIAL NOTES:</w:t>
            </w:r>
          </w:p>
          <w:p w:rsidR="0024486C" w:rsidRPr="005F19D7" w:rsidRDefault="0024486C">
            <w:pPr>
              <w:rPr>
                <w:rFonts w:ascii="Arial" w:hAnsi="Arial" w:cs="Arial"/>
              </w:rPr>
            </w:pPr>
          </w:p>
          <w:p w:rsidR="0024486C" w:rsidRPr="005F19D7" w:rsidRDefault="0024486C" w:rsidP="007813C5">
            <w:pPr>
              <w:rPr>
                <w:rFonts w:ascii="Arial" w:hAnsi="Arial" w:cs="Arial"/>
                <w:szCs w:val="24"/>
                <w:u w:val="single"/>
              </w:rPr>
            </w:pPr>
            <w:r w:rsidRPr="005F19D7">
              <w:rPr>
                <w:rFonts w:ascii="Arial" w:hAnsi="Arial" w:cs="Arial"/>
                <w:szCs w:val="24"/>
                <w:u w:val="single"/>
              </w:rPr>
              <w:t>Attendance:</w:t>
            </w:r>
          </w:p>
          <w:p w:rsidR="0024486C" w:rsidRPr="005F19D7" w:rsidRDefault="0024486C" w:rsidP="00045FA8">
            <w:pPr>
              <w:rPr>
                <w:rFonts w:ascii="Arial" w:hAnsi="Arial" w:cs="Arial"/>
                <w:szCs w:val="24"/>
              </w:rPr>
            </w:pPr>
            <w:r w:rsidRPr="005F19D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4486C" w:rsidRPr="005F19D7" w:rsidRDefault="0024486C" w:rsidP="00063D7A">
      <w:pPr>
        <w:pStyle w:val="a"/>
        <w:numPr>
          <w:ilvl w:val="12"/>
          <w:numId w:val="0"/>
        </w:numPr>
        <w:tabs>
          <w:tab w:val="left" w:pos="10080"/>
        </w:tabs>
        <w:rPr>
          <w:rFonts w:ascii="Arial" w:hAnsi="Arial" w:cs="Arial"/>
          <w:lang w:val="en-GB"/>
        </w:rPr>
      </w:pPr>
      <w:r w:rsidRPr="005F19D7">
        <w:rPr>
          <w:rFonts w:ascii="Arial" w:hAnsi="Arial" w:cs="Arial"/>
          <w:lang w:val="en-GB"/>
        </w:rPr>
        <w:t xml:space="preserve"> </w:t>
      </w:r>
    </w:p>
    <w:p w:rsidR="0024486C" w:rsidRPr="005F19D7" w:rsidRDefault="0024486C" w:rsidP="00F33573">
      <w:pPr>
        <w:rPr>
          <w:rFonts w:ascii="Arial" w:hAnsi="Arial" w:cs="Arial"/>
          <w:lang w:val="en-GB"/>
        </w:rPr>
      </w:pPr>
      <w:r w:rsidRPr="005F19D7">
        <w:rPr>
          <w:rFonts w:ascii="Arial" w:hAnsi="Arial" w:cs="Arial"/>
          <w:lang w:val="en-GB"/>
        </w:rPr>
        <w:t xml:space="preserve">Punctual and regular attendance is </w:t>
      </w:r>
      <w:r w:rsidRPr="005F19D7">
        <w:rPr>
          <w:rFonts w:ascii="Arial" w:hAnsi="Arial" w:cs="Arial"/>
          <w:b/>
          <w:bCs/>
          <w:lang w:val="en-GB"/>
        </w:rPr>
        <w:t>required</w:t>
      </w:r>
      <w:r w:rsidRPr="005F19D7">
        <w:rPr>
          <w:rFonts w:ascii="Arial" w:hAnsi="Arial" w:cs="Arial"/>
          <w:lang w:val="en-GB"/>
        </w:rPr>
        <w:t xml:space="preserve"> of all students.  If there are extenuating circumstances bearing upon a learner’s absence, the instructor should be notified by any means such as in person, voice ma</w:t>
      </w:r>
      <w:r w:rsidR="00C96FCE" w:rsidRPr="005F19D7">
        <w:rPr>
          <w:rFonts w:ascii="Arial" w:hAnsi="Arial" w:cs="Arial"/>
          <w:lang w:val="en-GB"/>
        </w:rPr>
        <w:t>il or D2L</w:t>
      </w:r>
      <w:r w:rsidRPr="005F19D7">
        <w:rPr>
          <w:rFonts w:ascii="Arial" w:hAnsi="Arial" w:cs="Arial"/>
          <w:lang w:val="en-GB"/>
        </w:rPr>
        <w:t xml:space="preserve"> email (preferred).  Absences in excess of 20% of the course time may jeopardize receipt of credit for the course as noted in the </w:t>
      </w:r>
      <w:r w:rsidRPr="005F19D7">
        <w:rPr>
          <w:rFonts w:ascii="Arial" w:hAnsi="Arial" w:cs="Arial"/>
          <w:i/>
          <w:lang w:val="en-GB"/>
        </w:rPr>
        <w:t>Laurentian University Academic Regulations</w:t>
      </w:r>
      <w:r w:rsidR="00063D7A" w:rsidRPr="005F19D7">
        <w:rPr>
          <w:rFonts w:ascii="Arial" w:hAnsi="Arial" w:cs="Arial"/>
          <w:lang w:val="en-GB"/>
        </w:rPr>
        <w:t xml:space="preserve"> </w:t>
      </w:r>
      <w:r w:rsidR="00063D7A" w:rsidRPr="005F19D7">
        <w:rPr>
          <w:rFonts w:ascii="Arial" w:hAnsi="Arial" w:cs="Arial"/>
        </w:rPr>
        <w:t>and as documented in the</w:t>
      </w:r>
      <w:r w:rsidRPr="005F19D7">
        <w:rPr>
          <w:rFonts w:ascii="Arial" w:hAnsi="Arial" w:cs="Arial"/>
        </w:rPr>
        <w:t xml:space="preserve"> </w:t>
      </w:r>
      <w:r w:rsidR="001E5E7F" w:rsidRPr="005F19D7">
        <w:rPr>
          <w:rFonts w:ascii="Arial" w:hAnsi="Arial" w:cs="Arial"/>
          <w:i/>
        </w:rPr>
        <w:t>Sault College H</w:t>
      </w:r>
      <w:r w:rsidRPr="005F19D7">
        <w:rPr>
          <w:rFonts w:ascii="Arial" w:hAnsi="Arial" w:cs="Arial"/>
          <w:i/>
        </w:rPr>
        <w:t>andbook</w:t>
      </w:r>
      <w:r w:rsidRPr="005F19D7">
        <w:rPr>
          <w:rFonts w:ascii="Arial" w:hAnsi="Arial" w:cs="Arial"/>
        </w:rPr>
        <w:t xml:space="preserve">. </w:t>
      </w:r>
      <w:r w:rsidRPr="005F19D7">
        <w:rPr>
          <w:rFonts w:ascii="Arial" w:hAnsi="Arial" w:cs="Arial"/>
          <w:bCs/>
          <w:lang w:val="en-GB"/>
        </w:rPr>
        <w:t>Credits can be forfeited if a student misses over 20% of classes (5 classes</w:t>
      </w:r>
      <w:r w:rsidR="00C7075D" w:rsidRPr="005F19D7">
        <w:rPr>
          <w:rFonts w:ascii="Arial" w:hAnsi="Arial" w:cs="Arial"/>
          <w:bCs/>
          <w:lang w:val="en-GB"/>
        </w:rPr>
        <w:t xml:space="preserve"> throughout the year</w:t>
      </w:r>
      <w:r w:rsidRPr="005F19D7">
        <w:rPr>
          <w:rFonts w:ascii="Arial" w:hAnsi="Arial" w:cs="Arial"/>
          <w:bCs/>
          <w:lang w:val="en-GB"/>
        </w:rPr>
        <w:t xml:space="preserve">). If attendance sheets are used for course attendance records, failure to sign the attendance sheet will be considered “absent”. Signing in for another student or asking another student to sign in for you will be treated as academic dishonesty. </w:t>
      </w:r>
    </w:p>
    <w:p w:rsidR="003B64F8" w:rsidRDefault="003B64F8" w:rsidP="00045FA8">
      <w:pPr>
        <w:rPr>
          <w:rFonts w:ascii="Arial" w:hAnsi="Arial" w:cs="Arial"/>
          <w:lang w:val="en-GB"/>
        </w:rPr>
      </w:pPr>
    </w:p>
    <w:p w:rsidR="00BA4A48" w:rsidRPr="005F19D7" w:rsidRDefault="00BA4A48" w:rsidP="00045FA8">
      <w:pPr>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24486C" w:rsidRPr="005F19D7" w:rsidTr="00CB4EB0">
        <w:trPr>
          <w:cantSplit/>
        </w:trPr>
        <w:tc>
          <w:tcPr>
            <w:tcW w:w="675" w:type="dxa"/>
          </w:tcPr>
          <w:p w:rsidR="0024486C" w:rsidRPr="005F19D7" w:rsidRDefault="0024486C" w:rsidP="00CB4EB0">
            <w:pPr>
              <w:rPr>
                <w:rFonts w:ascii="Arial" w:hAnsi="Arial" w:cs="Arial"/>
                <w:b/>
              </w:rPr>
            </w:pPr>
            <w:r w:rsidRPr="005F19D7">
              <w:rPr>
                <w:rFonts w:ascii="Arial" w:hAnsi="Arial" w:cs="Arial"/>
                <w:b/>
              </w:rPr>
              <w:t>VII.</w:t>
            </w:r>
          </w:p>
        </w:tc>
        <w:tc>
          <w:tcPr>
            <w:tcW w:w="8181" w:type="dxa"/>
          </w:tcPr>
          <w:p w:rsidR="0024486C" w:rsidRPr="005F19D7" w:rsidRDefault="0024486C" w:rsidP="00CB4EB0">
            <w:pPr>
              <w:rPr>
                <w:rFonts w:ascii="Arial" w:hAnsi="Arial" w:cs="Arial"/>
                <w:b/>
              </w:rPr>
            </w:pPr>
            <w:r w:rsidRPr="005F19D7">
              <w:rPr>
                <w:rFonts w:ascii="Arial" w:hAnsi="Arial" w:cs="Arial"/>
                <w:b/>
              </w:rPr>
              <w:t>COURSE OUTLINE ADDENDUM:</w:t>
            </w:r>
          </w:p>
        </w:tc>
      </w:tr>
      <w:tr w:rsidR="0024486C" w:rsidRPr="005F19D7" w:rsidTr="00CB4EB0">
        <w:trPr>
          <w:cantSplit/>
        </w:trPr>
        <w:tc>
          <w:tcPr>
            <w:tcW w:w="675" w:type="dxa"/>
          </w:tcPr>
          <w:p w:rsidR="0024486C" w:rsidRPr="005F19D7" w:rsidRDefault="0024486C" w:rsidP="00CB4EB0">
            <w:pPr>
              <w:rPr>
                <w:rFonts w:ascii="Arial" w:hAnsi="Arial" w:cs="Arial"/>
              </w:rPr>
            </w:pPr>
          </w:p>
        </w:tc>
        <w:tc>
          <w:tcPr>
            <w:tcW w:w="8181" w:type="dxa"/>
          </w:tcPr>
          <w:p w:rsidR="0024486C" w:rsidRPr="005F19D7" w:rsidRDefault="0024486C" w:rsidP="00E8152E">
            <w:pPr>
              <w:rPr>
                <w:rFonts w:ascii="Arial" w:hAnsi="Arial" w:cs="Arial"/>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1.</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Course Outline Amendments</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The professor reserves the right to change the information contained in this course outline depending on the needs of the learner and the availability of resources.</w:t>
            </w:r>
          </w:p>
          <w:p w:rsidR="00063D7A" w:rsidRPr="005F19D7" w:rsidRDefault="00063D7A" w:rsidP="00063D7A">
            <w:pPr>
              <w:rPr>
                <w:rFonts w:ascii="Arial" w:hAnsi="Arial" w:cs="Arial"/>
                <w:szCs w:val="24"/>
                <w:u w:val="single"/>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2.</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Retention of Course Outlines</w:t>
            </w:r>
            <w:r w:rsidRPr="005F19D7">
              <w:rPr>
                <w:rFonts w:ascii="Arial" w:hAnsi="Arial" w:cs="Arial"/>
                <w:szCs w:val="24"/>
              </w:rPr>
              <w:t>:</w:t>
            </w:r>
          </w:p>
          <w:p w:rsidR="00F33573" w:rsidRPr="005F19D7" w:rsidRDefault="00063D7A" w:rsidP="00063D7A">
            <w:pPr>
              <w:rPr>
                <w:rFonts w:ascii="Arial" w:hAnsi="Arial" w:cs="Arial"/>
                <w:szCs w:val="24"/>
              </w:rPr>
            </w:pPr>
            <w:r w:rsidRPr="005F19D7">
              <w:rPr>
                <w:rFonts w:ascii="Arial" w:hAnsi="Arial" w:cs="Arial"/>
                <w:szCs w:val="24"/>
              </w:rPr>
              <w:t>It is the responsibility of the student to retain all course outlines for possible future use in acquiring advanced standing at other postsecondary institutions.</w:t>
            </w:r>
          </w:p>
          <w:p w:rsidR="00F33573" w:rsidRPr="005F19D7" w:rsidRDefault="00F33573"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3.</w:t>
            </w:r>
          </w:p>
        </w:tc>
        <w:tc>
          <w:tcPr>
            <w:tcW w:w="8181" w:type="dxa"/>
          </w:tcPr>
          <w:p w:rsidR="00063D7A" w:rsidRPr="005F19D7" w:rsidRDefault="00063D7A" w:rsidP="00063D7A">
            <w:pPr>
              <w:rPr>
                <w:rFonts w:ascii="Arial" w:hAnsi="Arial" w:cs="Arial"/>
                <w:b/>
                <w:szCs w:val="24"/>
              </w:rPr>
            </w:pPr>
            <w:r w:rsidRPr="005F19D7">
              <w:rPr>
                <w:rFonts w:ascii="Arial" w:hAnsi="Arial" w:cs="Arial"/>
                <w:szCs w:val="24"/>
                <w:u w:val="single"/>
              </w:rPr>
              <w:t>Prior Learning Assessment</w:t>
            </w:r>
            <w:r w:rsidRPr="005F19D7">
              <w:rPr>
                <w:rFonts w:ascii="Arial" w:hAnsi="Arial" w:cs="Arial"/>
                <w:b/>
                <w:szCs w:val="24"/>
              </w:rPr>
              <w:t>:</w:t>
            </w:r>
          </w:p>
          <w:p w:rsidR="00063D7A" w:rsidRPr="005F19D7" w:rsidRDefault="00063D7A" w:rsidP="00063D7A">
            <w:pPr>
              <w:rPr>
                <w:rFonts w:ascii="Arial" w:hAnsi="Arial" w:cs="Arial"/>
                <w:szCs w:val="24"/>
              </w:rPr>
            </w:pPr>
            <w:r w:rsidRPr="005F19D7">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63D7A" w:rsidRPr="005F19D7" w:rsidRDefault="00063D7A" w:rsidP="00063D7A">
            <w:pPr>
              <w:rPr>
                <w:rFonts w:ascii="Arial" w:hAnsi="Arial" w:cs="Arial"/>
                <w:szCs w:val="24"/>
              </w:rPr>
            </w:pPr>
          </w:p>
          <w:p w:rsidR="00063D7A" w:rsidRPr="005F19D7" w:rsidRDefault="00063D7A" w:rsidP="00063D7A">
            <w:pPr>
              <w:rPr>
                <w:rFonts w:ascii="Arial" w:hAnsi="Arial" w:cs="Arial"/>
                <w:szCs w:val="24"/>
              </w:rPr>
            </w:pPr>
            <w:r w:rsidRPr="005F19D7">
              <w:rPr>
                <w:rFonts w:ascii="Arial" w:hAnsi="Arial" w:cs="Arial"/>
                <w:szCs w:val="24"/>
              </w:rPr>
              <w:t>Credit for prior learning will also be given upon successful completion of a challenge exam or portfolio.</w:t>
            </w:r>
          </w:p>
          <w:p w:rsidR="00063D7A" w:rsidRPr="005F19D7" w:rsidRDefault="00063D7A" w:rsidP="00063D7A">
            <w:pPr>
              <w:rPr>
                <w:rFonts w:ascii="Arial" w:hAnsi="Arial" w:cs="Arial"/>
                <w:szCs w:val="24"/>
              </w:rPr>
            </w:pPr>
          </w:p>
          <w:p w:rsidR="00063D7A" w:rsidRPr="005F19D7" w:rsidRDefault="00063D7A" w:rsidP="00063D7A">
            <w:pPr>
              <w:rPr>
                <w:rFonts w:ascii="Arial" w:hAnsi="Arial" w:cs="Arial"/>
                <w:szCs w:val="24"/>
              </w:rPr>
            </w:pPr>
            <w:r w:rsidRPr="005F19D7">
              <w:rPr>
                <w:rFonts w:ascii="Arial" w:hAnsi="Arial" w:cs="Arial"/>
                <w:szCs w:val="24"/>
              </w:rPr>
              <w:t>Substitute course information is available in the Registrar's office.</w:t>
            </w:r>
          </w:p>
          <w:p w:rsidR="00063D7A" w:rsidRPr="005F19D7" w:rsidRDefault="00063D7A" w:rsidP="00063D7A">
            <w:pPr>
              <w:rPr>
                <w:rFonts w:ascii="Arial" w:hAnsi="Arial" w:cs="Arial"/>
                <w:szCs w:val="24"/>
                <w:u w:val="single"/>
              </w:rPr>
            </w:pPr>
          </w:p>
        </w:tc>
      </w:tr>
      <w:tr w:rsidR="00063D7A" w:rsidRPr="005F19D7" w:rsidTr="006F3E51">
        <w:trPr>
          <w:cantSplit/>
          <w:trHeight w:val="1800"/>
        </w:trPr>
        <w:tc>
          <w:tcPr>
            <w:tcW w:w="675" w:type="dxa"/>
          </w:tcPr>
          <w:p w:rsidR="00063D7A" w:rsidRPr="005F19D7" w:rsidRDefault="00063D7A" w:rsidP="00063D7A">
            <w:pPr>
              <w:rPr>
                <w:rFonts w:ascii="Arial" w:hAnsi="Arial" w:cs="Arial"/>
                <w:szCs w:val="24"/>
              </w:rPr>
            </w:pPr>
            <w:r w:rsidRPr="005F19D7">
              <w:rPr>
                <w:rFonts w:ascii="Arial" w:hAnsi="Arial" w:cs="Arial"/>
                <w:szCs w:val="24"/>
              </w:rPr>
              <w:t>4.</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Accessibility Services</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5.</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Communication:</w:t>
            </w:r>
          </w:p>
          <w:p w:rsidR="00063D7A" w:rsidRPr="005F19D7" w:rsidRDefault="00063D7A" w:rsidP="00063D7A">
            <w:pPr>
              <w:rPr>
                <w:rFonts w:ascii="Arial" w:hAnsi="Arial" w:cs="Arial"/>
                <w:color w:val="0000FF"/>
                <w:szCs w:val="24"/>
                <w:lang w:val="en-CA" w:eastAsia="en-CA"/>
              </w:rPr>
            </w:pPr>
            <w:r w:rsidRPr="005F19D7">
              <w:rPr>
                <w:rFonts w:ascii="Arial" w:hAnsi="Arial" w:cs="Arial"/>
                <w:szCs w:val="24"/>
                <w:lang w:val="en-CA" w:eastAsia="en-CA"/>
              </w:rPr>
              <w:t xml:space="preserve">The College considers </w:t>
            </w:r>
            <w:r w:rsidRPr="005F19D7">
              <w:rPr>
                <w:rFonts w:ascii="Arial" w:hAnsi="Arial" w:cs="Arial"/>
                <w:b/>
                <w:bCs/>
                <w:i/>
                <w:iCs/>
                <w:szCs w:val="24"/>
                <w:lang w:val="en-CA" w:eastAsia="en-CA"/>
              </w:rPr>
              <w:t>Desire2Learn (D2L) </w:t>
            </w:r>
            <w:r w:rsidRPr="005F19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F19D7">
              <w:rPr>
                <w:rFonts w:ascii="Arial" w:hAnsi="Arial" w:cs="Arial"/>
                <w:szCs w:val="24"/>
                <w:lang w:val="en-CA" w:eastAsia="en-CA"/>
              </w:rPr>
              <w:t>LMS</w:t>
            </w:r>
            <w:proofErr w:type="spellEnd"/>
            <w:r w:rsidRPr="005F19D7">
              <w:rPr>
                <w:rFonts w:ascii="Arial" w:hAnsi="Arial" w:cs="Arial"/>
                <w:szCs w:val="24"/>
                <w:lang w:val="en-CA" w:eastAsia="en-CA"/>
              </w:rPr>
              <w:t>) communication tool</w:t>
            </w:r>
            <w:r w:rsidRPr="005F19D7">
              <w:rPr>
                <w:rFonts w:ascii="Arial" w:hAnsi="Arial" w:cs="Arial"/>
                <w:color w:val="0000FF"/>
                <w:szCs w:val="24"/>
                <w:lang w:val="en-CA" w:eastAsia="en-CA"/>
              </w:rPr>
              <w:t>.</w:t>
            </w:r>
          </w:p>
          <w:p w:rsidR="00063D7A" w:rsidRPr="005F19D7" w:rsidRDefault="00063D7A" w:rsidP="00063D7A">
            <w:pPr>
              <w:rPr>
                <w:rFonts w:ascii="Arial" w:hAnsi="Arial" w:cs="Arial"/>
                <w:szCs w:val="24"/>
                <w:u w:val="single"/>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6.</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Academic Dishonesty</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 xml:space="preserve">Students should refer to the definition of “academic dishonesty” in </w:t>
            </w:r>
            <w:r w:rsidRPr="005F19D7">
              <w:rPr>
                <w:rFonts w:ascii="Arial" w:hAnsi="Arial" w:cs="Arial"/>
                <w:i/>
                <w:szCs w:val="24"/>
              </w:rPr>
              <w:t xml:space="preserve">Student Code of Conduct </w:t>
            </w:r>
            <w:r w:rsidRPr="005F19D7">
              <w:rPr>
                <w:rFonts w:ascii="Arial" w:hAnsi="Arial" w:cs="Arial"/>
                <w:szCs w:val="24"/>
              </w:rPr>
              <w:t xml:space="preserve">and the </w:t>
            </w:r>
            <w:r w:rsidRPr="005F19D7">
              <w:rPr>
                <w:rFonts w:ascii="Arial" w:hAnsi="Arial" w:cs="Arial"/>
                <w:i/>
                <w:szCs w:val="24"/>
              </w:rPr>
              <w:t>Laurentian University Academic Calendar Policy</w:t>
            </w:r>
            <w:r w:rsidRPr="005F19D7">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7.</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Tuition Default:</w:t>
            </w:r>
          </w:p>
          <w:p w:rsidR="00063D7A" w:rsidRPr="005F19D7" w:rsidRDefault="00063D7A" w:rsidP="00063D7A">
            <w:pPr>
              <w:rPr>
                <w:rFonts w:ascii="Arial" w:hAnsi="Arial" w:cs="Arial"/>
                <w:iCs/>
                <w:szCs w:val="24"/>
              </w:rPr>
            </w:pPr>
            <w:r w:rsidRPr="005F19D7">
              <w:rPr>
                <w:rFonts w:ascii="Arial" w:hAnsi="Arial" w:cs="Arial"/>
                <w:szCs w:val="24"/>
              </w:rPr>
              <w:t>Stu</w:t>
            </w:r>
            <w:r w:rsidRPr="005F19D7">
              <w:rPr>
                <w:rFonts w:ascii="Arial" w:hAnsi="Arial" w:cs="Arial"/>
                <w:iCs/>
                <w:szCs w:val="24"/>
              </w:rPr>
              <w:t xml:space="preserve">dents who have defaulted on the payment of tuition (tuition has not been paid in full, payments were not deferred or payment plan not </w:t>
            </w:r>
            <w:proofErr w:type="spellStart"/>
            <w:r w:rsidRPr="005F19D7">
              <w:rPr>
                <w:rFonts w:ascii="Arial" w:hAnsi="Arial" w:cs="Arial"/>
                <w:iCs/>
                <w:szCs w:val="24"/>
              </w:rPr>
              <w:t>honoured</w:t>
            </w:r>
            <w:proofErr w:type="spellEnd"/>
            <w:r w:rsidRPr="005F19D7">
              <w:rPr>
                <w:rFonts w:ascii="Arial" w:hAnsi="Arial" w:cs="Arial"/>
                <w:iCs/>
                <w:szCs w:val="24"/>
              </w:rPr>
              <w:t xml:space="preserve">) as </w:t>
            </w:r>
            <w:bookmarkStart w:id="1" w:name="Dropdown2"/>
            <w:r w:rsidRPr="005F19D7">
              <w:rPr>
                <w:rFonts w:ascii="Arial" w:hAnsi="Arial" w:cs="Arial"/>
                <w:iCs/>
                <w:szCs w:val="24"/>
              </w:rPr>
              <w:t xml:space="preserve">of the first week of </w:t>
            </w:r>
            <w:bookmarkEnd w:id="1"/>
            <w:r w:rsidRPr="005F19D7">
              <w:rPr>
                <w:rFonts w:ascii="Arial" w:hAnsi="Arial" w:cs="Arial"/>
                <w:szCs w:val="24"/>
              </w:rPr>
              <w:t xml:space="preserve">November (fall semester courses), first week of March (winter semester courses) or first week of June (summer semester courses) </w:t>
            </w:r>
            <w:r w:rsidRPr="005F19D7">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8.</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Student Portal:</w:t>
            </w:r>
          </w:p>
          <w:p w:rsidR="00063D7A" w:rsidRPr="005F19D7" w:rsidRDefault="00063D7A" w:rsidP="00063D7A">
            <w:pPr>
              <w:rPr>
                <w:rFonts w:ascii="Arial" w:hAnsi="Arial" w:cs="Arial"/>
                <w:i/>
                <w:szCs w:val="24"/>
              </w:rPr>
            </w:pPr>
            <w:r w:rsidRPr="005F19D7">
              <w:rPr>
                <w:rFonts w:ascii="Arial" w:hAnsi="Arial" w:cs="Arial"/>
                <w:szCs w:val="24"/>
              </w:rPr>
              <w:t xml:space="preserve">The Sault College portal allows you to view all your student information in one place. </w:t>
            </w:r>
            <w:proofErr w:type="spellStart"/>
            <w:r w:rsidRPr="005F19D7">
              <w:rPr>
                <w:rFonts w:ascii="Arial" w:hAnsi="Arial" w:cs="Arial"/>
                <w:b/>
                <w:szCs w:val="24"/>
              </w:rPr>
              <w:t>mysaultcollege</w:t>
            </w:r>
            <w:proofErr w:type="spellEnd"/>
            <w:r w:rsidRPr="005F19D7">
              <w:rPr>
                <w:rFonts w:ascii="Arial" w:hAnsi="Arial" w:cs="Arial"/>
                <w:b/>
                <w:szCs w:val="24"/>
              </w:rPr>
              <w:t xml:space="preserve"> </w:t>
            </w:r>
            <w:r w:rsidRPr="005F19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F19D7">
              <w:rPr>
                <w:rFonts w:ascii="Arial" w:hAnsi="Arial" w:cs="Arial"/>
                <w:szCs w:val="24"/>
              </w:rPr>
              <w:t>your</w:t>
            </w:r>
            <w:proofErr w:type="spellEnd"/>
            <w:r w:rsidRPr="005F19D7">
              <w:rPr>
                <w:rFonts w:ascii="Arial" w:hAnsi="Arial" w:cs="Arial"/>
                <w:szCs w:val="24"/>
              </w:rPr>
              <w:t xml:space="preserve"> learning management system (</w:t>
            </w:r>
            <w:proofErr w:type="spellStart"/>
            <w:r w:rsidRPr="005F19D7">
              <w:rPr>
                <w:rFonts w:ascii="Arial" w:hAnsi="Arial" w:cs="Arial"/>
                <w:szCs w:val="24"/>
              </w:rPr>
              <w:t>LMS</w:t>
            </w:r>
            <w:proofErr w:type="spellEnd"/>
            <w:r w:rsidRPr="005F19D7">
              <w:rPr>
                <w:rFonts w:ascii="Arial" w:hAnsi="Arial" w:cs="Arial"/>
                <w:szCs w:val="24"/>
              </w:rPr>
              <w:t xml:space="preserve">), and much more.  Go to </w:t>
            </w:r>
            <w:hyperlink r:id="rId30" w:history="1">
              <w:r w:rsidRPr="005F19D7">
                <w:rPr>
                  <w:rStyle w:val="Hyperlink"/>
                  <w:rFonts w:ascii="Arial" w:hAnsi="Arial" w:cs="Arial"/>
                  <w:szCs w:val="24"/>
                </w:rPr>
                <w:t>https://my.saultcollege.ca</w:t>
              </w:r>
            </w:hyperlink>
            <w:r w:rsidRPr="005F19D7">
              <w:rPr>
                <w:rFonts w:ascii="Arial" w:hAnsi="Arial" w:cs="Arial"/>
                <w:szCs w:val="24"/>
              </w:rPr>
              <w:t>.</w:t>
            </w:r>
          </w:p>
          <w:p w:rsidR="00063D7A" w:rsidRPr="005F19D7" w:rsidRDefault="00063D7A" w:rsidP="00063D7A">
            <w:pPr>
              <w:rPr>
                <w:rFonts w:ascii="Arial" w:hAnsi="Arial" w:cs="Arial"/>
                <w:b/>
                <w:i/>
                <w:iCs/>
                <w:color w:val="000000"/>
                <w:szCs w:val="24"/>
              </w:rPr>
            </w:pPr>
            <w:r w:rsidRPr="005F19D7">
              <w:rPr>
                <w:rFonts w:ascii="Arial" w:hAnsi="Arial" w:cs="Arial"/>
                <w:i/>
                <w:szCs w:val="24"/>
              </w:rPr>
              <w:t xml:space="preserve"> </w:t>
            </w: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9.</w:t>
            </w:r>
          </w:p>
        </w:tc>
        <w:tc>
          <w:tcPr>
            <w:tcW w:w="8181" w:type="dxa"/>
          </w:tcPr>
          <w:p w:rsidR="00063D7A" w:rsidRPr="005F19D7" w:rsidRDefault="00063D7A" w:rsidP="00063D7A">
            <w:pPr>
              <w:rPr>
                <w:rFonts w:ascii="Arial" w:hAnsi="Arial" w:cs="Arial"/>
                <w:szCs w:val="24"/>
                <w:u w:val="single"/>
                <w:lang w:eastAsia="en-CA"/>
              </w:rPr>
            </w:pPr>
            <w:r w:rsidRPr="005F19D7">
              <w:rPr>
                <w:rFonts w:ascii="Arial" w:hAnsi="Arial" w:cs="Arial"/>
                <w:szCs w:val="24"/>
                <w:u w:val="single"/>
                <w:lang w:eastAsia="en-CA"/>
              </w:rPr>
              <w:t>Recording Devices in the Classroom:</w:t>
            </w:r>
          </w:p>
          <w:p w:rsidR="00063D7A" w:rsidRPr="005F19D7" w:rsidRDefault="00063D7A" w:rsidP="00063D7A">
            <w:pPr>
              <w:rPr>
                <w:rFonts w:ascii="Arial" w:hAnsi="Arial" w:cs="Arial"/>
                <w:szCs w:val="24"/>
                <w:lang w:eastAsia="en-CA"/>
              </w:rPr>
            </w:pPr>
            <w:r w:rsidRPr="005F19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F19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F19D7">
              <w:rPr>
                <w:rFonts w:ascii="Arial" w:hAnsi="Arial" w:cs="Arial"/>
                <w:szCs w:val="24"/>
                <w:lang w:eastAsia="en-CA"/>
              </w:rPr>
              <w:t xml:space="preserve"> </w:t>
            </w:r>
          </w:p>
          <w:p w:rsidR="00063D7A" w:rsidRPr="005F19D7" w:rsidRDefault="00063D7A" w:rsidP="00063D7A">
            <w:pPr>
              <w:rPr>
                <w:rFonts w:ascii="Arial" w:hAnsi="Arial" w:cs="Arial"/>
                <w:b/>
                <w:i/>
                <w:iCs/>
                <w:color w:val="000000"/>
                <w:szCs w:val="24"/>
              </w:rPr>
            </w:pPr>
          </w:p>
        </w:tc>
      </w:tr>
    </w:tbl>
    <w:p w:rsidR="0024486C" w:rsidRDefault="0024486C" w:rsidP="003B64F8">
      <w:pPr>
        <w:pStyle w:val="EnvelopeReturn"/>
      </w:pPr>
    </w:p>
    <w:sectPr w:rsidR="0024486C" w:rsidSect="00045FA8">
      <w:headerReference w:type="even" r:id="rId31"/>
      <w:headerReference w:type="default" r:id="rId32"/>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B4" w:rsidRDefault="000D6FB4">
      <w:r>
        <w:separator/>
      </w:r>
    </w:p>
  </w:endnote>
  <w:endnote w:type="continuationSeparator" w:id="0">
    <w:p w:rsidR="000D6FB4" w:rsidRDefault="000D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B4" w:rsidRDefault="000D6FB4">
      <w:r>
        <w:separator/>
      </w:r>
    </w:p>
  </w:footnote>
  <w:footnote w:type="continuationSeparator" w:id="0">
    <w:p w:rsidR="000D6FB4" w:rsidRDefault="000D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E" w:rsidRDefault="00BA6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A6C5E" w:rsidRDefault="00BA6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E" w:rsidRDefault="00BA6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A4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6C5E" w:rsidRPr="008C6FBB">
      <w:tc>
        <w:tcPr>
          <w:tcW w:w="3794" w:type="dxa"/>
        </w:tcPr>
        <w:p w:rsidR="00BA6C5E" w:rsidRPr="008C6FBB" w:rsidRDefault="00BA6C5E">
          <w:pPr>
            <w:rPr>
              <w:rFonts w:ascii="Arial" w:hAnsi="Arial"/>
              <w:b/>
              <w:snapToGrid w:val="0"/>
            </w:rPr>
          </w:pPr>
          <w:r w:rsidRPr="008C6FBB">
            <w:rPr>
              <w:rFonts w:ascii="Arial" w:hAnsi="Arial"/>
              <w:b/>
              <w:snapToGrid w:val="0"/>
            </w:rPr>
            <w:t>Health III</w:t>
          </w:r>
        </w:p>
      </w:tc>
      <w:tc>
        <w:tcPr>
          <w:tcW w:w="1134" w:type="dxa"/>
        </w:tcPr>
        <w:p w:rsidR="00BA6C5E" w:rsidRPr="008C6FBB" w:rsidRDefault="00BA6C5E">
          <w:pPr>
            <w:pStyle w:val="Header"/>
            <w:jc w:val="center"/>
            <w:rPr>
              <w:rFonts w:ascii="Arial" w:hAnsi="Arial"/>
              <w:b/>
              <w:snapToGrid w:val="0"/>
            </w:rPr>
          </w:pPr>
        </w:p>
      </w:tc>
      <w:tc>
        <w:tcPr>
          <w:tcW w:w="3928" w:type="dxa"/>
        </w:tcPr>
        <w:p w:rsidR="00BA6C5E" w:rsidRPr="008C6FBB" w:rsidRDefault="00BA6C5E">
          <w:pPr>
            <w:pStyle w:val="Header"/>
            <w:jc w:val="right"/>
            <w:rPr>
              <w:rFonts w:ascii="Arial" w:hAnsi="Arial"/>
              <w:b/>
              <w:snapToGrid w:val="0"/>
            </w:rPr>
          </w:pPr>
          <w:r w:rsidRPr="008C6FBB">
            <w:rPr>
              <w:rFonts w:ascii="Arial" w:hAnsi="Arial"/>
              <w:b/>
              <w:snapToGrid w:val="0"/>
            </w:rPr>
            <w:t>NURS3005</w:t>
          </w:r>
        </w:p>
      </w:tc>
    </w:tr>
  </w:tbl>
  <w:p w:rsidR="00BA6C5E" w:rsidRDefault="00BA6C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B17EBD"/>
    <w:multiLevelType w:val="hybridMultilevel"/>
    <w:tmpl w:val="F1FE3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7B64B6"/>
    <w:multiLevelType w:val="hybridMultilevel"/>
    <w:tmpl w:val="D4B4BB4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75F4C"/>
    <w:multiLevelType w:val="hybridMultilevel"/>
    <w:tmpl w:val="3DA2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4C3D24"/>
    <w:multiLevelType w:val="hybridMultilevel"/>
    <w:tmpl w:val="85F8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652E51"/>
    <w:multiLevelType w:val="hybridMultilevel"/>
    <w:tmpl w:val="694862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51947"/>
    <w:multiLevelType w:val="hybridMultilevel"/>
    <w:tmpl w:val="CB701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6A7E6B"/>
    <w:multiLevelType w:val="hybridMultilevel"/>
    <w:tmpl w:val="385C8F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7BC2176A"/>
    <w:multiLevelType w:val="hybridMultilevel"/>
    <w:tmpl w:val="C91A7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D11457B"/>
    <w:multiLevelType w:val="hybridMultilevel"/>
    <w:tmpl w:val="E0301392"/>
    <w:lvl w:ilvl="0" w:tplc="23C0000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10"/>
  </w:num>
  <w:num w:numId="4">
    <w:abstractNumId w:val="15"/>
  </w:num>
  <w:num w:numId="5">
    <w:abstractNumId w:val="21"/>
  </w:num>
  <w:num w:numId="6">
    <w:abstractNumId w:val="6"/>
  </w:num>
  <w:num w:numId="7">
    <w:abstractNumId w:val="2"/>
  </w:num>
  <w:num w:numId="8">
    <w:abstractNumId w:val="14"/>
  </w:num>
  <w:num w:numId="9">
    <w:abstractNumId w:val="17"/>
  </w:num>
  <w:num w:numId="10">
    <w:abstractNumId w:val="8"/>
  </w:num>
  <w:num w:numId="11">
    <w:abstractNumId w:val="13"/>
  </w:num>
  <w:num w:numId="12">
    <w:abstractNumId w:val="0"/>
  </w:num>
  <w:num w:numId="13">
    <w:abstractNumId w:val="20"/>
  </w:num>
  <w:num w:numId="14">
    <w:abstractNumId w:val="16"/>
  </w:num>
  <w:num w:numId="15">
    <w:abstractNumId w:val="19"/>
  </w:num>
  <w:num w:numId="16">
    <w:abstractNumId w:val="3"/>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3A9"/>
    <w:rsid w:val="00024279"/>
    <w:rsid w:val="000447DE"/>
    <w:rsid w:val="0004491B"/>
    <w:rsid w:val="00045FA8"/>
    <w:rsid w:val="00063D7A"/>
    <w:rsid w:val="000800B6"/>
    <w:rsid w:val="00094E6B"/>
    <w:rsid w:val="00095E77"/>
    <w:rsid w:val="000D6FB4"/>
    <w:rsid w:val="000F3C6B"/>
    <w:rsid w:val="000F7F20"/>
    <w:rsid w:val="00106573"/>
    <w:rsid w:val="00111DFD"/>
    <w:rsid w:val="00120AB6"/>
    <w:rsid w:val="00126FE5"/>
    <w:rsid w:val="0013201F"/>
    <w:rsid w:val="001428EB"/>
    <w:rsid w:val="00146B2E"/>
    <w:rsid w:val="001606B0"/>
    <w:rsid w:val="00176F03"/>
    <w:rsid w:val="00177078"/>
    <w:rsid w:val="00192110"/>
    <w:rsid w:val="001B72EE"/>
    <w:rsid w:val="001C1E67"/>
    <w:rsid w:val="001C51BF"/>
    <w:rsid w:val="001C7C6B"/>
    <w:rsid w:val="001E5E7F"/>
    <w:rsid w:val="001F3CF6"/>
    <w:rsid w:val="0024486C"/>
    <w:rsid w:val="00263F99"/>
    <w:rsid w:val="00274E44"/>
    <w:rsid w:val="00282D73"/>
    <w:rsid w:val="00283F8A"/>
    <w:rsid w:val="002869FE"/>
    <w:rsid w:val="00294E43"/>
    <w:rsid w:val="00295232"/>
    <w:rsid w:val="002A35CB"/>
    <w:rsid w:val="002D0F95"/>
    <w:rsid w:val="002D240A"/>
    <w:rsid w:val="002E6AA4"/>
    <w:rsid w:val="003147DC"/>
    <w:rsid w:val="003247FE"/>
    <w:rsid w:val="003262FA"/>
    <w:rsid w:val="00343760"/>
    <w:rsid w:val="0036548A"/>
    <w:rsid w:val="0038404F"/>
    <w:rsid w:val="003A0238"/>
    <w:rsid w:val="003B5AAC"/>
    <w:rsid w:val="003B64F8"/>
    <w:rsid w:val="003D0B70"/>
    <w:rsid w:val="003D5562"/>
    <w:rsid w:val="004149BC"/>
    <w:rsid w:val="00437F0E"/>
    <w:rsid w:val="00441ECC"/>
    <w:rsid w:val="00455859"/>
    <w:rsid w:val="00497B5F"/>
    <w:rsid w:val="004C6942"/>
    <w:rsid w:val="004C6FCD"/>
    <w:rsid w:val="004D126E"/>
    <w:rsid w:val="004E298B"/>
    <w:rsid w:val="004F0B5B"/>
    <w:rsid w:val="00502FAD"/>
    <w:rsid w:val="00514D9B"/>
    <w:rsid w:val="00532138"/>
    <w:rsid w:val="00532940"/>
    <w:rsid w:val="00533537"/>
    <w:rsid w:val="00552FD6"/>
    <w:rsid w:val="00562AF5"/>
    <w:rsid w:val="0056705E"/>
    <w:rsid w:val="00582359"/>
    <w:rsid w:val="005A28BC"/>
    <w:rsid w:val="005B0AEB"/>
    <w:rsid w:val="005B247C"/>
    <w:rsid w:val="005C10A6"/>
    <w:rsid w:val="005D27D7"/>
    <w:rsid w:val="005F19D7"/>
    <w:rsid w:val="00613807"/>
    <w:rsid w:val="00626C24"/>
    <w:rsid w:val="0065252E"/>
    <w:rsid w:val="00662393"/>
    <w:rsid w:val="00696807"/>
    <w:rsid w:val="006B2F81"/>
    <w:rsid w:val="006B41FA"/>
    <w:rsid w:val="006F3E51"/>
    <w:rsid w:val="00721404"/>
    <w:rsid w:val="00721FF2"/>
    <w:rsid w:val="00723208"/>
    <w:rsid w:val="00754E67"/>
    <w:rsid w:val="007813C5"/>
    <w:rsid w:val="007A0698"/>
    <w:rsid w:val="007B0221"/>
    <w:rsid w:val="007B157F"/>
    <w:rsid w:val="007C0F24"/>
    <w:rsid w:val="007C3096"/>
    <w:rsid w:val="007D26EE"/>
    <w:rsid w:val="007E57CE"/>
    <w:rsid w:val="007E661D"/>
    <w:rsid w:val="007E6621"/>
    <w:rsid w:val="007F132C"/>
    <w:rsid w:val="007F73A4"/>
    <w:rsid w:val="00807801"/>
    <w:rsid w:val="0083528F"/>
    <w:rsid w:val="008431EB"/>
    <w:rsid w:val="008541C9"/>
    <w:rsid w:val="00854C1D"/>
    <w:rsid w:val="00867048"/>
    <w:rsid w:val="008878E0"/>
    <w:rsid w:val="008A5281"/>
    <w:rsid w:val="008B2962"/>
    <w:rsid w:val="008C3BAA"/>
    <w:rsid w:val="008C6FBB"/>
    <w:rsid w:val="008D5CCD"/>
    <w:rsid w:val="009028F3"/>
    <w:rsid w:val="0093307A"/>
    <w:rsid w:val="009526CF"/>
    <w:rsid w:val="00962EFA"/>
    <w:rsid w:val="009638D3"/>
    <w:rsid w:val="0098412F"/>
    <w:rsid w:val="009A0275"/>
    <w:rsid w:val="009B0422"/>
    <w:rsid w:val="009B5B24"/>
    <w:rsid w:val="009C553E"/>
    <w:rsid w:val="009D6250"/>
    <w:rsid w:val="009E7C80"/>
    <w:rsid w:val="009F189B"/>
    <w:rsid w:val="009F4F97"/>
    <w:rsid w:val="00A01D87"/>
    <w:rsid w:val="00A023DB"/>
    <w:rsid w:val="00A35DC1"/>
    <w:rsid w:val="00A455B1"/>
    <w:rsid w:val="00A75846"/>
    <w:rsid w:val="00A85995"/>
    <w:rsid w:val="00A9176F"/>
    <w:rsid w:val="00A97B10"/>
    <w:rsid w:val="00AC22B9"/>
    <w:rsid w:val="00AC5756"/>
    <w:rsid w:val="00AD4BD8"/>
    <w:rsid w:val="00B1400C"/>
    <w:rsid w:val="00B15988"/>
    <w:rsid w:val="00B326A5"/>
    <w:rsid w:val="00B44E88"/>
    <w:rsid w:val="00B50404"/>
    <w:rsid w:val="00B76D5E"/>
    <w:rsid w:val="00B778BA"/>
    <w:rsid w:val="00B835FC"/>
    <w:rsid w:val="00B86388"/>
    <w:rsid w:val="00BA119A"/>
    <w:rsid w:val="00BA318C"/>
    <w:rsid w:val="00BA4A48"/>
    <w:rsid w:val="00BA6C5E"/>
    <w:rsid w:val="00BC7832"/>
    <w:rsid w:val="00C0550E"/>
    <w:rsid w:val="00C52ADA"/>
    <w:rsid w:val="00C53F7E"/>
    <w:rsid w:val="00C7075D"/>
    <w:rsid w:val="00C7218F"/>
    <w:rsid w:val="00C87B5D"/>
    <w:rsid w:val="00C96FCE"/>
    <w:rsid w:val="00C97440"/>
    <w:rsid w:val="00C97897"/>
    <w:rsid w:val="00CB4EB0"/>
    <w:rsid w:val="00CB723D"/>
    <w:rsid w:val="00CF32DE"/>
    <w:rsid w:val="00D0169A"/>
    <w:rsid w:val="00D07DB5"/>
    <w:rsid w:val="00D1066F"/>
    <w:rsid w:val="00D1300B"/>
    <w:rsid w:val="00D54AAC"/>
    <w:rsid w:val="00D96B35"/>
    <w:rsid w:val="00DA6C5E"/>
    <w:rsid w:val="00DC1839"/>
    <w:rsid w:val="00DE3FC8"/>
    <w:rsid w:val="00DE7E5C"/>
    <w:rsid w:val="00DF6E64"/>
    <w:rsid w:val="00E05604"/>
    <w:rsid w:val="00E22167"/>
    <w:rsid w:val="00E25868"/>
    <w:rsid w:val="00E34003"/>
    <w:rsid w:val="00E5139C"/>
    <w:rsid w:val="00E576BF"/>
    <w:rsid w:val="00E65737"/>
    <w:rsid w:val="00E70B99"/>
    <w:rsid w:val="00E8152E"/>
    <w:rsid w:val="00E86FF6"/>
    <w:rsid w:val="00E95C22"/>
    <w:rsid w:val="00EC46E9"/>
    <w:rsid w:val="00EE6E49"/>
    <w:rsid w:val="00EF4EC9"/>
    <w:rsid w:val="00F0236B"/>
    <w:rsid w:val="00F277CC"/>
    <w:rsid w:val="00F33573"/>
    <w:rsid w:val="00F430A9"/>
    <w:rsid w:val="00F9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6096">
      <w:marLeft w:val="0"/>
      <w:marRight w:val="0"/>
      <w:marTop w:val="0"/>
      <w:marBottom w:val="0"/>
      <w:divBdr>
        <w:top w:val="none" w:sz="0" w:space="0" w:color="auto"/>
        <w:left w:val="none" w:sz="0" w:space="0" w:color="auto"/>
        <w:bottom w:val="none" w:sz="0" w:space="0" w:color="auto"/>
        <w:right w:val="none" w:sz="0" w:space="0" w:color="auto"/>
      </w:divBdr>
    </w:div>
    <w:div w:id="1091126097">
      <w:marLeft w:val="0"/>
      <w:marRight w:val="0"/>
      <w:marTop w:val="0"/>
      <w:marBottom w:val="0"/>
      <w:divBdr>
        <w:top w:val="none" w:sz="0" w:space="0" w:color="auto"/>
        <w:left w:val="none" w:sz="0" w:space="0" w:color="auto"/>
        <w:bottom w:val="none" w:sz="0" w:space="0" w:color="auto"/>
        <w:right w:val="none" w:sz="0" w:space="0" w:color="auto"/>
      </w:divBdr>
    </w:div>
    <w:div w:id="1091126098">
      <w:marLeft w:val="0"/>
      <w:marRight w:val="0"/>
      <w:marTop w:val="0"/>
      <w:marBottom w:val="0"/>
      <w:divBdr>
        <w:top w:val="none" w:sz="0" w:space="0" w:color="auto"/>
        <w:left w:val="none" w:sz="0" w:space="0" w:color="auto"/>
        <w:bottom w:val="none" w:sz="0" w:space="0" w:color="auto"/>
        <w:right w:val="none" w:sz="0" w:space="0" w:color="auto"/>
      </w:divBdr>
    </w:div>
    <w:div w:id="1091126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atrightontario.ca/en/Default.aspx" TargetMode="External"/><Relationship Id="rId18" Type="http://schemas.openxmlformats.org/officeDocument/2006/relationships/hyperlink" Target="http://www.healthnexus.ca/events/index.htm" TargetMode="External"/><Relationship Id="rId26" Type="http://schemas.openxmlformats.org/officeDocument/2006/relationships/hyperlink" Target="http://www.sdhu.com/content/healthy_living/doc.asp?folder=3225&amp;parent=3225&amp;lang=0&amp;doc=11749" TargetMode="External"/><Relationship Id="rId21" Type="http://schemas.openxmlformats.org/officeDocument/2006/relationships/hyperlink" Target="http://www.mihealthtoo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mb.ca/health/rha/docs/chag.pdf" TargetMode="External"/><Relationship Id="rId17" Type="http://schemas.openxmlformats.org/officeDocument/2006/relationships/hyperlink" Target="http://www.healthnexus.ca/services/resources.htm" TargetMode="External"/><Relationship Id="rId25" Type="http://schemas.openxmlformats.org/officeDocument/2006/relationships/hyperlink" Target="http://www.phac-aspc.gc.ca/index-eng.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c-sc.gc.ca/index_e.html" TargetMode="External"/><Relationship Id="rId20" Type="http://schemas.openxmlformats.org/officeDocument/2006/relationships/hyperlink" Target="http://en.healthnexus.ca/" TargetMode="External"/><Relationship Id="rId29"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cure.cihi.ca/free_products/health_indicators_2012_en.pdf" TargetMode="External"/><Relationship Id="rId24" Type="http://schemas.openxmlformats.org/officeDocument/2006/relationships/hyperlink" Target="http://www.greatersudbury.ca/cms/index.cfm?app=div_earthcare&amp;currID=7078&amp;lang=en" TargetMode="External"/><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uwex.edu/ces/lmcourse/" TargetMode="External"/><Relationship Id="rId23" Type="http://schemas.openxmlformats.org/officeDocument/2006/relationships/hyperlink" Target="http://www.ohprs.ca/hp101/main.htm" TargetMode="External"/><Relationship Id="rId28" Type="http://schemas.openxmlformats.org/officeDocument/2006/relationships/hyperlink" Target="http://www.tobaccofreernao.ca/en/resources" TargetMode="External"/><Relationship Id="rId36" Type="http://schemas.openxmlformats.org/officeDocument/2006/relationships/customXml" Target="../customXml/item2.xml"/><Relationship Id="rId10" Type="http://schemas.openxmlformats.org/officeDocument/2006/relationships/hyperlink" Target="http://www.ccsd.ca" TargetMode="External"/><Relationship Id="rId19" Type="http://schemas.openxmlformats.org/officeDocument/2006/relationships/hyperlink" Target="http://www.healthnexus.ca/services/consultations.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nc.ca/documents/CHNC-ProfessionalPracticeModel-EN/index.html" TargetMode="External"/><Relationship Id="rId14" Type="http://schemas.openxmlformats.org/officeDocument/2006/relationships/hyperlink" Target="http://www.ephpp.ca/aboutus.html" TargetMode="External"/><Relationship Id="rId22" Type="http://schemas.openxmlformats.org/officeDocument/2006/relationships/hyperlink" Target="http://nccdh.ca/resources/entry/integrating-social-determinants-of-health-and-health-equity-into-canadian-h" TargetMode="External"/><Relationship Id="rId27" Type="http://schemas.openxmlformats.org/officeDocument/2006/relationships/hyperlink" Target="http://ctb.ku.edu/en/tablecontents/" TargetMode="External"/><Relationship Id="rId30" Type="http://schemas.openxmlformats.org/officeDocument/2006/relationships/hyperlink" Target="https://my.saultcollege.ca" TargetMode="External"/><Relationship Id="rId35" Type="http://schemas.openxmlformats.org/officeDocument/2006/relationships/customXml" Target="../customXml/item1.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1494A-FAA7-496D-8EED-7D043C3FBB2D}"/>
</file>

<file path=customXml/itemProps2.xml><?xml version="1.0" encoding="utf-8"?>
<ds:datastoreItem xmlns:ds="http://schemas.openxmlformats.org/officeDocument/2006/customXml" ds:itemID="{27415B89-4AA8-4486-ABF8-C8D7111D57AF}"/>
</file>

<file path=customXml/itemProps3.xml><?xml version="1.0" encoding="utf-8"?>
<ds:datastoreItem xmlns:ds="http://schemas.openxmlformats.org/officeDocument/2006/customXml" ds:itemID="{5309681A-F498-4B67-8704-E85D68AAA8BD}"/>
</file>

<file path=docProps/app.xml><?xml version="1.0" encoding="utf-8"?>
<Properties xmlns="http://schemas.openxmlformats.org/officeDocument/2006/extended-properties" xmlns:vt="http://schemas.openxmlformats.org/officeDocument/2006/docPropsVTypes">
  <Template>Normal.dotm</Template>
  <TotalTime>4097</TotalTime>
  <Pages>9</Pages>
  <Words>2248</Words>
  <Characters>15657</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17</cp:revision>
  <cp:lastPrinted>2014-08-07T16:05:00Z</cp:lastPrinted>
  <dcterms:created xsi:type="dcterms:W3CDTF">2014-05-21T16:35:00Z</dcterms:created>
  <dcterms:modified xsi:type="dcterms:W3CDTF">2014-08-07T16:05:00Z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5623000</vt:r8>
  </property>
</Properties>
</file>